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4474F" w14:textId="08088515" w:rsidR="001426B3" w:rsidRDefault="001426B3">
      <w:pPr>
        <w:rPr>
          <w:color w:val="002344"/>
        </w:rPr>
      </w:pPr>
    </w:p>
    <w:p w14:paraId="6DCD9623" w14:textId="77777777" w:rsidR="001426B3" w:rsidRPr="001426B3" w:rsidRDefault="001426B3" w:rsidP="001426B3"/>
    <w:p w14:paraId="146F4E50" w14:textId="1623DE69" w:rsidR="001426B3" w:rsidRPr="00C8611D" w:rsidRDefault="00C8611D" w:rsidP="00C8611D">
      <w:pPr>
        <w:pStyle w:val="Heading1"/>
        <w:rPr>
          <w:rFonts w:asciiTheme="majorBidi" w:hAnsiTheme="majorBidi"/>
          <w:color w:val="000000" w:themeColor="text1"/>
          <w:sz w:val="36"/>
          <w:szCs w:val="36"/>
        </w:rPr>
      </w:pPr>
      <w:r w:rsidRPr="00C8611D">
        <w:rPr>
          <w:rFonts w:asciiTheme="majorBidi" w:hAnsiTheme="majorBidi"/>
          <w:color w:val="000000" w:themeColor="text1"/>
          <w:sz w:val="36"/>
          <w:szCs w:val="36"/>
        </w:rPr>
        <w:t>Food Science, BS</w:t>
      </w:r>
    </w:p>
    <w:p w14:paraId="25A4B4E8" w14:textId="3ABCDD2E" w:rsidR="0016398B" w:rsidRDefault="0016398B" w:rsidP="001426B3">
      <w:pPr>
        <w:rPr>
          <w:rFonts w:ascii="Times New Roman" w:hAnsi="Times New Roman" w:cs="Times New Roman"/>
        </w:rPr>
      </w:pPr>
    </w:p>
    <w:p w14:paraId="51532E1E" w14:textId="77777777" w:rsidR="0016398B" w:rsidRDefault="0016398B" w:rsidP="0016398B">
      <w:pPr>
        <w:pStyle w:val="BodyText"/>
        <w:spacing w:before="56" w:line="255" w:lineRule="auto"/>
        <w:ind w:left="100" w:right="220"/>
      </w:pPr>
      <w:r>
        <w:rPr>
          <w:w w:val="105"/>
        </w:rPr>
        <w:t>The</w:t>
      </w:r>
      <w:r>
        <w:rPr>
          <w:spacing w:val="-32"/>
          <w:w w:val="105"/>
        </w:rPr>
        <w:t xml:space="preserve"> </w:t>
      </w:r>
      <w:r>
        <w:rPr>
          <w:spacing w:val="-1"/>
          <w:w w:val="105"/>
        </w:rPr>
        <w:t>undergraduate</w:t>
      </w:r>
      <w:r>
        <w:rPr>
          <w:spacing w:val="-30"/>
          <w:w w:val="105"/>
        </w:rPr>
        <w:t xml:space="preserve"> </w:t>
      </w:r>
      <w:r>
        <w:rPr>
          <w:spacing w:val="-2"/>
          <w:w w:val="105"/>
        </w:rPr>
        <w:t>B.S.</w:t>
      </w:r>
      <w:r>
        <w:rPr>
          <w:spacing w:val="-31"/>
          <w:w w:val="105"/>
        </w:rPr>
        <w:t xml:space="preserve"> </w:t>
      </w:r>
      <w:r>
        <w:rPr>
          <w:spacing w:val="-3"/>
          <w:w w:val="105"/>
        </w:rPr>
        <w:t>i</w:t>
      </w:r>
      <w:r>
        <w:rPr>
          <w:spacing w:val="-2"/>
          <w:w w:val="105"/>
        </w:rPr>
        <w:t>n</w:t>
      </w:r>
      <w:r>
        <w:rPr>
          <w:spacing w:val="-30"/>
          <w:w w:val="105"/>
        </w:rPr>
        <w:t xml:space="preserve"> </w:t>
      </w:r>
      <w:r>
        <w:rPr>
          <w:spacing w:val="-2"/>
          <w:w w:val="105"/>
        </w:rPr>
        <w:t>f</w:t>
      </w:r>
      <w:r>
        <w:rPr>
          <w:spacing w:val="-1"/>
          <w:w w:val="105"/>
        </w:rPr>
        <w:t>ood</w:t>
      </w:r>
      <w:r>
        <w:rPr>
          <w:spacing w:val="-32"/>
          <w:w w:val="105"/>
        </w:rPr>
        <w:t xml:space="preserve"> </w:t>
      </w:r>
      <w:r>
        <w:rPr>
          <w:spacing w:val="-2"/>
          <w:w w:val="105"/>
        </w:rPr>
        <w:t>scienc</w:t>
      </w:r>
      <w:r>
        <w:rPr>
          <w:spacing w:val="-1"/>
          <w:w w:val="105"/>
        </w:rPr>
        <w:t>e</w:t>
      </w:r>
      <w:r>
        <w:rPr>
          <w:spacing w:val="-30"/>
          <w:w w:val="105"/>
        </w:rPr>
        <w:t xml:space="preserve"> </w:t>
      </w:r>
      <w:r>
        <w:rPr>
          <w:w w:val="105"/>
        </w:rPr>
        <w:t>is</w:t>
      </w:r>
      <w:r>
        <w:rPr>
          <w:spacing w:val="-32"/>
          <w:w w:val="105"/>
        </w:rPr>
        <w:t xml:space="preserve"> </w:t>
      </w:r>
      <w:r>
        <w:rPr>
          <w:spacing w:val="-1"/>
          <w:w w:val="105"/>
        </w:rPr>
        <w:t>housed</w:t>
      </w:r>
      <w:r>
        <w:rPr>
          <w:spacing w:val="-33"/>
          <w:w w:val="105"/>
        </w:rPr>
        <w:t xml:space="preserve"> </w:t>
      </w:r>
      <w:r>
        <w:rPr>
          <w:w w:val="105"/>
        </w:rPr>
        <w:t>in</w:t>
      </w:r>
      <w:r>
        <w:rPr>
          <w:spacing w:val="-30"/>
          <w:w w:val="105"/>
        </w:rPr>
        <w:t xml:space="preserve"> </w:t>
      </w:r>
      <w:r>
        <w:rPr>
          <w:spacing w:val="-1"/>
          <w:w w:val="105"/>
        </w:rPr>
        <w:t>the</w:t>
      </w:r>
      <w:r>
        <w:rPr>
          <w:spacing w:val="-32"/>
          <w:w w:val="105"/>
        </w:rPr>
        <w:t xml:space="preserve"> </w:t>
      </w:r>
      <w:r>
        <w:rPr>
          <w:spacing w:val="-2"/>
          <w:w w:val="105"/>
        </w:rPr>
        <w:t>D</w:t>
      </w:r>
      <w:r>
        <w:rPr>
          <w:spacing w:val="-1"/>
          <w:w w:val="105"/>
        </w:rPr>
        <w:t>epart</w:t>
      </w:r>
      <w:r>
        <w:rPr>
          <w:spacing w:val="-2"/>
          <w:w w:val="105"/>
        </w:rPr>
        <w:t>m</w:t>
      </w:r>
      <w:r>
        <w:rPr>
          <w:spacing w:val="-1"/>
          <w:w w:val="105"/>
        </w:rPr>
        <w:t>ent</w:t>
      </w:r>
      <w:r>
        <w:rPr>
          <w:spacing w:val="-30"/>
          <w:w w:val="105"/>
        </w:rPr>
        <w:t xml:space="preserve"> </w:t>
      </w:r>
      <w:r>
        <w:rPr>
          <w:spacing w:val="-1"/>
          <w:w w:val="105"/>
        </w:rPr>
        <w:t>o</w:t>
      </w:r>
      <w:r>
        <w:rPr>
          <w:spacing w:val="-2"/>
          <w:w w:val="105"/>
        </w:rPr>
        <w:t>f</w:t>
      </w:r>
      <w:r>
        <w:rPr>
          <w:spacing w:val="-27"/>
          <w:w w:val="105"/>
        </w:rPr>
        <w:t xml:space="preserve"> </w:t>
      </w:r>
      <w:r>
        <w:rPr>
          <w:spacing w:val="-2"/>
          <w:w w:val="105"/>
        </w:rPr>
        <w:t>Po</w:t>
      </w:r>
      <w:r>
        <w:rPr>
          <w:spacing w:val="-1"/>
          <w:w w:val="105"/>
        </w:rPr>
        <w:t>u</w:t>
      </w:r>
      <w:r>
        <w:rPr>
          <w:spacing w:val="-2"/>
          <w:w w:val="105"/>
        </w:rPr>
        <w:t>ltry</w:t>
      </w:r>
      <w:r>
        <w:rPr>
          <w:spacing w:val="-31"/>
          <w:w w:val="105"/>
        </w:rPr>
        <w:t xml:space="preserve"> </w:t>
      </w:r>
      <w:r>
        <w:rPr>
          <w:spacing w:val="-2"/>
          <w:w w:val="105"/>
        </w:rPr>
        <w:t>Scie</w:t>
      </w:r>
      <w:r>
        <w:rPr>
          <w:spacing w:val="-1"/>
          <w:w w:val="105"/>
        </w:rPr>
        <w:t>n</w:t>
      </w:r>
      <w:r>
        <w:rPr>
          <w:spacing w:val="-2"/>
          <w:w w:val="105"/>
        </w:rPr>
        <w:t>c</w:t>
      </w:r>
      <w:r>
        <w:rPr>
          <w:spacing w:val="-1"/>
          <w:w w:val="105"/>
        </w:rPr>
        <w:t>e.</w:t>
      </w:r>
      <w:r>
        <w:rPr>
          <w:spacing w:val="-30"/>
          <w:w w:val="105"/>
        </w:rPr>
        <w:t xml:space="preserve"> </w:t>
      </w:r>
      <w:r>
        <w:rPr>
          <w:spacing w:val="-2"/>
          <w:w w:val="105"/>
        </w:rPr>
        <w:t>T</w:t>
      </w:r>
      <w:r>
        <w:rPr>
          <w:spacing w:val="-1"/>
          <w:w w:val="105"/>
        </w:rPr>
        <w:t>he</w:t>
      </w:r>
      <w:r>
        <w:rPr>
          <w:spacing w:val="-31"/>
          <w:w w:val="105"/>
        </w:rPr>
        <w:t xml:space="preserve"> </w:t>
      </w:r>
      <w:r>
        <w:rPr>
          <w:spacing w:val="-2"/>
          <w:w w:val="105"/>
        </w:rPr>
        <w:t>f</w:t>
      </w:r>
      <w:r>
        <w:rPr>
          <w:spacing w:val="-1"/>
          <w:w w:val="105"/>
        </w:rPr>
        <w:t>ood</w:t>
      </w:r>
      <w:r>
        <w:rPr>
          <w:spacing w:val="-30"/>
          <w:w w:val="105"/>
        </w:rPr>
        <w:t xml:space="preserve"> </w:t>
      </w:r>
      <w:r>
        <w:rPr>
          <w:spacing w:val="-2"/>
          <w:w w:val="105"/>
        </w:rPr>
        <w:t>scienc</w:t>
      </w:r>
      <w:r>
        <w:rPr>
          <w:spacing w:val="-1"/>
          <w:w w:val="105"/>
        </w:rPr>
        <w:t>e</w:t>
      </w:r>
      <w:r>
        <w:rPr>
          <w:spacing w:val="-30"/>
          <w:w w:val="105"/>
        </w:rPr>
        <w:t xml:space="preserve"> </w:t>
      </w:r>
      <w:r>
        <w:rPr>
          <w:spacing w:val="-2"/>
          <w:w w:val="105"/>
        </w:rPr>
        <w:t>B.S.</w:t>
      </w:r>
      <w:r>
        <w:rPr>
          <w:spacing w:val="74"/>
          <w:w w:val="91"/>
        </w:rPr>
        <w:t xml:space="preserve"> </w:t>
      </w:r>
      <w:r>
        <w:rPr>
          <w:w w:val="105"/>
        </w:rPr>
        <w:t>degree</w:t>
      </w:r>
      <w:r>
        <w:rPr>
          <w:spacing w:val="-15"/>
          <w:w w:val="105"/>
        </w:rPr>
        <w:t xml:space="preserve"> </w:t>
      </w:r>
      <w:r>
        <w:rPr>
          <w:w w:val="105"/>
        </w:rPr>
        <w:t>is</w:t>
      </w:r>
      <w:r>
        <w:rPr>
          <w:spacing w:val="-14"/>
          <w:w w:val="105"/>
        </w:rPr>
        <w:t xml:space="preserve"> </w:t>
      </w:r>
      <w:r>
        <w:rPr>
          <w:spacing w:val="-1"/>
          <w:w w:val="105"/>
        </w:rPr>
        <w:t>d</w:t>
      </w:r>
      <w:r>
        <w:rPr>
          <w:spacing w:val="-2"/>
          <w:w w:val="105"/>
        </w:rPr>
        <w:t>esign</w:t>
      </w:r>
      <w:r>
        <w:rPr>
          <w:spacing w:val="-1"/>
          <w:w w:val="105"/>
        </w:rPr>
        <w:t>ed</w:t>
      </w:r>
      <w:r>
        <w:rPr>
          <w:spacing w:val="-15"/>
          <w:w w:val="105"/>
        </w:rPr>
        <w:t xml:space="preserve"> </w:t>
      </w:r>
      <w:r>
        <w:rPr>
          <w:w w:val="105"/>
        </w:rPr>
        <w:t>to</w:t>
      </w:r>
      <w:r>
        <w:rPr>
          <w:spacing w:val="-15"/>
          <w:w w:val="105"/>
        </w:rPr>
        <w:t xml:space="preserve"> </w:t>
      </w:r>
      <w:r>
        <w:rPr>
          <w:spacing w:val="-1"/>
          <w:w w:val="105"/>
        </w:rPr>
        <w:t>prepare</w:t>
      </w:r>
      <w:r>
        <w:rPr>
          <w:spacing w:val="-15"/>
          <w:w w:val="105"/>
        </w:rPr>
        <w:t xml:space="preserve"> </w:t>
      </w:r>
      <w:r>
        <w:rPr>
          <w:spacing w:val="-1"/>
          <w:w w:val="105"/>
        </w:rPr>
        <w:t>student</w:t>
      </w:r>
      <w:r>
        <w:rPr>
          <w:spacing w:val="-2"/>
          <w:w w:val="105"/>
        </w:rPr>
        <w:t>s</w:t>
      </w:r>
      <w:r>
        <w:rPr>
          <w:spacing w:val="-16"/>
          <w:w w:val="105"/>
        </w:rPr>
        <w:t xml:space="preserve"> </w:t>
      </w:r>
      <w:r>
        <w:rPr>
          <w:w w:val="105"/>
        </w:rPr>
        <w:t>for</w:t>
      </w:r>
      <w:r>
        <w:rPr>
          <w:spacing w:val="-15"/>
          <w:w w:val="105"/>
        </w:rPr>
        <w:t xml:space="preserve"> </w:t>
      </w:r>
      <w:r>
        <w:rPr>
          <w:spacing w:val="-2"/>
          <w:w w:val="105"/>
        </w:rPr>
        <w:t>c</w:t>
      </w:r>
      <w:r>
        <w:rPr>
          <w:spacing w:val="-1"/>
          <w:w w:val="105"/>
        </w:rPr>
        <w:t>aree</w:t>
      </w:r>
      <w:r>
        <w:rPr>
          <w:spacing w:val="-2"/>
          <w:w w:val="105"/>
        </w:rPr>
        <w:t>rs</w:t>
      </w:r>
      <w:r>
        <w:rPr>
          <w:spacing w:val="-15"/>
          <w:w w:val="105"/>
        </w:rPr>
        <w:t xml:space="preserve"> </w:t>
      </w:r>
      <w:r>
        <w:rPr>
          <w:w w:val="105"/>
        </w:rPr>
        <w:t>in</w:t>
      </w:r>
      <w:r>
        <w:rPr>
          <w:spacing w:val="-15"/>
          <w:w w:val="105"/>
        </w:rPr>
        <w:t xml:space="preserve"> </w:t>
      </w:r>
      <w:r>
        <w:rPr>
          <w:spacing w:val="-1"/>
          <w:w w:val="105"/>
        </w:rPr>
        <w:t>the</w:t>
      </w:r>
      <w:r>
        <w:rPr>
          <w:spacing w:val="-8"/>
          <w:w w:val="105"/>
        </w:rPr>
        <w:t xml:space="preserve"> </w:t>
      </w:r>
      <w:r>
        <w:rPr>
          <w:spacing w:val="-2"/>
          <w:w w:val="105"/>
        </w:rPr>
        <w:t>f</w:t>
      </w:r>
      <w:r>
        <w:rPr>
          <w:spacing w:val="-1"/>
          <w:w w:val="105"/>
        </w:rPr>
        <w:t>ood</w:t>
      </w:r>
      <w:r>
        <w:rPr>
          <w:spacing w:val="-15"/>
          <w:w w:val="105"/>
        </w:rPr>
        <w:t xml:space="preserve"> </w:t>
      </w:r>
      <w:r>
        <w:rPr>
          <w:spacing w:val="-2"/>
          <w:w w:val="105"/>
        </w:rPr>
        <w:t>in</w:t>
      </w:r>
      <w:r>
        <w:rPr>
          <w:spacing w:val="-1"/>
          <w:w w:val="105"/>
        </w:rPr>
        <w:t>du</w:t>
      </w:r>
      <w:r>
        <w:rPr>
          <w:spacing w:val="-2"/>
          <w:w w:val="105"/>
        </w:rPr>
        <w:t>s</w:t>
      </w:r>
      <w:r>
        <w:rPr>
          <w:spacing w:val="-1"/>
          <w:w w:val="105"/>
        </w:rPr>
        <w:t>tr</w:t>
      </w:r>
      <w:r>
        <w:rPr>
          <w:spacing w:val="-2"/>
          <w:w w:val="105"/>
        </w:rPr>
        <w:t>y</w:t>
      </w:r>
      <w:r>
        <w:rPr>
          <w:spacing w:val="-14"/>
          <w:w w:val="105"/>
        </w:rPr>
        <w:t xml:space="preserve"> </w:t>
      </w:r>
      <w:r>
        <w:rPr>
          <w:w w:val="105"/>
        </w:rPr>
        <w:t>or</w:t>
      </w:r>
      <w:r>
        <w:rPr>
          <w:spacing w:val="-16"/>
          <w:w w:val="105"/>
        </w:rPr>
        <w:t xml:space="preserve"> </w:t>
      </w:r>
      <w:r>
        <w:rPr>
          <w:spacing w:val="-1"/>
          <w:w w:val="105"/>
        </w:rPr>
        <w:t>ad</w:t>
      </w:r>
      <w:r>
        <w:rPr>
          <w:spacing w:val="-2"/>
          <w:w w:val="105"/>
        </w:rPr>
        <w:t>missio</w:t>
      </w:r>
      <w:r>
        <w:rPr>
          <w:spacing w:val="-1"/>
          <w:w w:val="105"/>
        </w:rPr>
        <w:t>n</w:t>
      </w:r>
      <w:r>
        <w:rPr>
          <w:spacing w:val="-13"/>
          <w:w w:val="105"/>
        </w:rPr>
        <w:t xml:space="preserve"> </w:t>
      </w:r>
      <w:r>
        <w:rPr>
          <w:spacing w:val="-2"/>
          <w:w w:val="105"/>
        </w:rPr>
        <w:t>i</w:t>
      </w:r>
      <w:r>
        <w:rPr>
          <w:spacing w:val="-1"/>
          <w:w w:val="105"/>
        </w:rPr>
        <w:t>nto</w:t>
      </w:r>
      <w:r>
        <w:rPr>
          <w:spacing w:val="-15"/>
          <w:w w:val="105"/>
        </w:rPr>
        <w:t xml:space="preserve"> </w:t>
      </w:r>
      <w:r>
        <w:rPr>
          <w:spacing w:val="-2"/>
          <w:w w:val="105"/>
        </w:rPr>
        <w:t>grad</w:t>
      </w:r>
      <w:r>
        <w:rPr>
          <w:spacing w:val="-1"/>
          <w:w w:val="105"/>
        </w:rPr>
        <w:t>uate</w:t>
      </w:r>
      <w:r>
        <w:rPr>
          <w:spacing w:val="-15"/>
          <w:w w:val="105"/>
        </w:rPr>
        <w:t xml:space="preserve"> </w:t>
      </w:r>
      <w:r>
        <w:rPr>
          <w:spacing w:val="-1"/>
          <w:w w:val="105"/>
        </w:rPr>
        <w:t>pro</w:t>
      </w:r>
      <w:r>
        <w:rPr>
          <w:spacing w:val="-2"/>
          <w:w w:val="105"/>
        </w:rPr>
        <w:t>grams</w:t>
      </w:r>
      <w:r>
        <w:rPr>
          <w:spacing w:val="-15"/>
          <w:w w:val="105"/>
        </w:rPr>
        <w:t xml:space="preserve"> </w:t>
      </w:r>
      <w:r>
        <w:rPr>
          <w:w w:val="105"/>
        </w:rPr>
        <w:t>in</w:t>
      </w:r>
      <w:r>
        <w:rPr>
          <w:spacing w:val="87"/>
          <w:w w:val="97"/>
        </w:rPr>
        <w:t xml:space="preserve"> </w:t>
      </w:r>
      <w:r>
        <w:rPr>
          <w:w w:val="105"/>
        </w:rPr>
        <w:t>food</w:t>
      </w:r>
      <w:r>
        <w:rPr>
          <w:spacing w:val="-22"/>
          <w:w w:val="105"/>
        </w:rPr>
        <w:t xml:space="preserve"> </w:t>
      </w:r>
      <w:r>
        <w:rPr>
          <w:spacing w:val="-2"/>
          <w:w w:val="105"/>
        </w:rPr>
        <w:t>scienc</w:t>
      </w:r>
      <w:r>
        <w:rPr>
          <w:spacing w:val="-1"/>
          <w:w w:val="105"/>
        </w:rPr>
        <w:t>e.</w:t>
      </w:r>
      <w:r>
        <w:rPr>
          <w:spacing w:val="-21"/>
          <w:w w:val="105"/>
        </w:rPr>
        <w:t xml:space="preserve"> </w:t>
      </w:r>
      <w:r>
        <w:rPr>
          <w:spacing w:val="-2"/>
          <w:w w:val="105"/>
        </w:rPr>
        <w:t>D</w:t>
      </w:r>
      <w:r>
        <w:rPr>
          <w:spacing w:val="-1"/>
          <w:w w:val="105"/>
        </w:rPr>
        <w:t>u</w:t>
      </w:r>
      <w:r>
        <w:rPr>
          <w:spacing w:val="-2"/>
          <w:w w:val="105"/>
        </w:rPr>
        <w:t>ri</w:t>
      </w:r>
      <w:r>
        <w:rPr>
          <w:spacing w:val="-1"/>
          <w:w w:val="105"/>
        </w:rPr>
        <w:t>n</w:t>
      </w:r>
      <w:r>
        <w:rPr>
          <w:spacing w:val="-2"/>
          <w:w w:val="105"/>
        </w:rPr>
        <w:t>g</w:t>
      </w:r>
      <w:r>
        <w:rPr>
          <w:spacing w:val="-22"/>
          <w:w w:val="105"/>
        </w:rPr>
        <w:t xml:space="preserve"> </w:t>
      </w:r>
      <w:r>
        <w:rPr>
          <w:w w:val="105"/>
        </w:rPr>
        <w:t>the</w:t>
      </w:r>
      <w:r>
        <w:rPr>
          <w:spacing w:val="-23"/>
          <w:w w:val="105"/>
        </w:rPr>
        <w:t xml:space="preserve"> </w:t>
      </w:r>
      <w:r>
        <w:rPr>
          <w:w w:val="105"/>
        </w:rPr>
        <w:t>2016-17</w:t>
      </w:r>
      <w:r>
        <w:rPr>
          <w:spacing w:val="-22"/>
          <w:w w:val="105"/>
        </w:rPr>
        <w:t xml:space="preserve"> </w:t>
      </w:r>
      <w:r>
        <w:rPr>
          <w:w w:val="105"/>
        </w:rPr>
        <w:t>academic</w:t>
      </w:r>
      <w:r>
        <w:rPr>
          <w:spacing w:val="-23"/>
          <w:w w:val="105"/>
        </w:rPr>
        <w:t xml:space="preserve"> </w:t>
      </w:r>
      <w:r>
        <w:rPr>
          <w:w w:val="105"/>
        </w:rPr>
        <w:t>year,</w:t>
      </w:r>
      <w:r>
        <w:rPr>
          <w:spacing w:val="-21"/>
          <w:w w:val="105"/>
        </w:rPr>
        <w:t xml:space="preserve"> </w:t>
      </w:r>
      <w:r>
        <w:rPr>
          <w:w w:val="105"/>
        </w:rPr>
        <w:t>18</w:t>
      </w:r>
      <w:r>
        <w:rPr>
          <w:spacing w:val="-20"/>
          <w:w w:val="105"/>
        </w:rPr>
        <w:t xml:space="preserve"> </w:t>
      </w:r>
      <w:r>
        <w:rPr>
          <w:spacing w:val="-1"/>
          <w:w w:val="105"/>
        </w:rPr>
        <w:t>undergraduate</w:t>
      </w:r>
      <w:r>
        <w:rPr>
          <w:spacing w:val="-19"/>
          <w:w w:val="105"/>
        </w:rPr>
        <w:t xml:space="preserve"> </w:t>
      </w:r>
      <w:r>
        <w:rPr>
          <w:spacing w:val="-1"/>
          <w:w w:val="105"/>
        </w:rPr>
        <w:t>student</w:t>
      </w:r>
      <w:r>
        <w:rPr>
          <w:spacing w:val="-2"/>
          <w:w w:val="105"/>
        </w:rPr>
        <w:t>s</w:t>
      </w:r>
      <w:r>
        <w:rPr>
          <w:spacing w:val="-21"/>
          <w:w w:val="105"/>
        </w:rPr>
        <w:t xml:space="preserve"> </w:t>
      </w:r>
      <w:r>
        <w:rPr>
          <w:spacing w:val="-2"/>
          <w:w w:val="105"/>
        </w:rPr>
        <w:t>w</w:t>
      </w:r>
      <w:r>
        <w:rPr>
          <w:spacing w:val="-1"/>
          <w:w w:val="105"/>
        </w:rPr>
        <w:t>ere</w:t>
      </w:r>
      <w:r>
        <w:rPr>
          <w:spacing w:val="-22"/>
          <w:w w:val="105"/>
        </w:rPr>
        <w:t xml:space="preserve"> </w:t>
      </w:r>
      <w:r>
        <w:rPr>
          <w:spacing w:val="-1"/>
          <w:w w:val="105"/>
        </w:rPr>
        <w:t>enro</w:t>
      </w:r>
      <w:r>
        <w:rPr>
          <w:spacing w:val="-2"/>
          <w:w w:val="105"/>
        </w:rPr>
        <w:t>lle</w:t>
      </w:r>
      <w:r>
        <w:rPr>
          <w:spacing w:val="-1"/>
          <w:w w:val="105"/>
        </w:rPr>
        <w:t>d</w:t>
      </w:r>
      <w:r>
        <w:rPr>
          <w:spacing w:val="-20"/>
          <w:w w:val="105"/>
        </w:rPr>
        <w:t xml:space="preserve"> </w:t>
      </w:r>
      <w:r>
        <w:rPr>
          <w:spacing w:val="-3"/>
          <w:w w:val="105"/>
        </w:rPr>
        <w:t>i</w:t>
      </w:r>
      <w:r>
        <w:rPr>
          <w:spacing w:val="-2"/>
          <w:w w:val="105"/>
        </w:rPr>
        <w:t>n</w:t>
      </w:r>
      <w:r>
        <w:rPr>
          <w:spacing w:val="-20"/>
          <w:w w:val="105"/>
        </w:rPr>
        <w:t xml:space="preserve"> </w:t>
      </w:r>
      <w:r>
        <w:rPr>
          <w:spacing w:val="-1"/>
          <w:w w:val="105"/>
        </w:rPr>
        <w:t>the</w:t>
      </w:r>
      <w:r>
        <w:rPr>
          <w:spacing w:val="-21"/>
          <w:w w:val="105"/>
        </w:rPr>
        <w:t xml:space="preserve"> </w:t>
      </w:r>
      <w:r>
        <w:rPr>
          <w:w w:val="105"/>
        </w:rPr>
        <w:t>food</w:t>
      </w:r>
      <w:r>
        <w:rPr>
          <w:spacing w:val="-21"/>
          <w:w w:val="105"/>
        </w:rPr>
        <w:t xml:space="preserve"> </w:t>
      </w:r>
      <w:r>
        <w:rPr>
          <w:spacing w:val="-2"/>
          <w:w w:val="105"/>
        </w:rPr>
        <w:t>scienc</w:t>
      </w:r>
      <w:r>
        <w:rPr>
          <w:spacing w:val="-1"/>
          <w:w w:val="105"/>
        </w:rPr>
        <w:t>e</w:t>
      </w:r>
      <w:r>
        <w:rPr>
          <w:spacing w:val="63"/>
          <w:w w:val="112"/>
        </w:rPr>
        <w:t xml:space="preserve"> </w:t>
      </w:r>
      <w:r>
        <w:rPr>
          <w:w w:val="105"/>
        </w:rPr>
        <w:t>program.</w:t>
      </w:r>
    </w:p>
    <w:p w14:paraId="6AD0F906" w14:textId="77777777" w:rsidR="00500418" w:rsidRPr="00500418" w:rsidRDefault="00500418" w:rsidP="001426B3">
      <w:pPr>
        <w:rPr>
          <w:rFonts w:ascii="MyriadPro-Bold" w:hAnsi="MyriadPro-Bold" w:cs="MyriadPro-Bold"/>
          <w:bCs/>
          <w:color w:val="000000" w:themeColor="text1"/>
          <w:position w:val="-20"/>
          <w:szCs w:val="98"/>
        </w:rPr>
      </w:pPr>
    </w:p>
    <w:p w14:paraId="2C5CAEA2" w14:textId="77777777" w:rsidR="00DC2D71" w:rsidRPr="001426B3" w:rsidRDefault="00DC2D71" w:rsidP="001426B3">
      <w:pPr>
        <w:rPr>
          <w:color w:val="052430"/>
          <w:sz w:val="2"/>
        </w:rPr>
      </w:pPr>
    </w:p>
    <w:p w14:paraId="4ED034B2" w14:textId="1BB1CFB2" w:rsidR="00864FD9" w:rsidRPr="005F32C9" w:rsidRDefault="00994729" w:rsidP="005F32C9">
      <w:pPr>
        <w:pStyle w:val="Heading2"/>
      </w:pPr>
      <w:r w:rsidRPr="005F32C9">
        <w:t xml:space="preserve">Student Learning </w:t>
      </w:r>
      <w:r w:rsidR="008A495C" w:rsidRPr="005F32C9">
        <w:t>Outcomes</w:t>
      </w:r>
      <w:r w:rsidRPr="005F32C9">
        <w:t xml:space="preserve"> </w:t>
      </w:r>
    </w:p>
    <w:p w14:paraId="45DAA542" w14:textId="77777777" w:rsidR="00753F5D" w:rsidRPr="00753F5D" w:rsidRDefault="00753F5D" w:rsidP="006C368A">
      <w:pPr>
        <w:pStyle w:val="Heading3"/>
      </w:pPr>
      <w:r w:rsidRPr="00753F5D">
        <w:t xml:space="preserve">Specificity of Outcomes </w:t>
      </w:r>
    </w:p>
    <w:p w14:paraId="4A0DEA40" w14:textId="12E083F3" w:rsidR="0016398B" w:rsidRPr="00C8611D" w:rsidRDefault="0016398B" w:rsidP="00C8611D">
      <w:pPr>
        <w:rPr>
          <w:rFonts w:ascii="MyriadPro-Bold" w:hAnsi="MyriadPro-Bold" w:cs="MyriadPro-Bold"/>
          <w:bCs/>
          <w:color w:val="000000" w:themeColor="text1"/>
          <w:position w:val="-20"/>
          <w:szCs w:val="98"/>
        </w:rPr>
      </w:pPr>
    </w:p>
    <w:p w14:paraId="6480F0AB" w14:textId="63A1352A" w:rsidR="0016398B" w:rsidRPr="00C8611D" w:rsidRDefault="0016398B" w:rsidP="00C8611D">
      <w:pPr>
        <w:pStyle w:val="BodyText"/>
        <w:spacing w:before="56"/>
      </w:pPr>
      <w:r>
        <w:rPr>
          <w:spacing w:val="-2"/>
        </w:rPr>
        <w:t xml:space="preserve">SLO </w:t>
      </w:r>
      <w:r>
        <w:t xml:space="preserve">1: </w:t>
      </w:r>
      <w:r>
        <w:rPr>
          <w:spacing w:val="-2"/>
        </w:rPr>
        <w:t>Fo</w:t>
      </w:r>
      <w:r>
        <w:rPr>
          <w:spacing w:val="-1"/>
        </w:rPr>
        <w:t>od</w:t>
      </w:r>
      <w:r>
        <w:rPr>
          <w:spacing w:val="-2"/>
        </w:rPr>
        <w:t xml:space="preserve"> So</w:t>
      </w:r>
      <w:r>
        <w:rPr>
          <w:spacing w:val="-1"/>
        </w:rPr>
        <w:t>urces</w:t>
      </w:r>
      <w:r>
        <w:rPr>
          <w:spacing w:val="-2"/>
        </w:rPr>
        <w:t xml:space="preserve"> </w:t>
      </w:r>
      <w:r>
        <w:t>-</w:t>
      </w:r>
      <w:r>
        <w:rPr>
          <w:spacing w:val="5"/>
        </w:rPr>
        <w:t xml:space="preserve"> </w:t>
      </w:r>
      <w:r>
        <w:rPr>
          <w:spacing w:val="-2"/>
        </w:rPr>
        <w:t>St</w:t>
      </w:r>
      <w:r>
        <w:rPr>
          <w:spacing w:val="-1"/>
        </w:rPr>
        <w:t>udents</w:t>
      </w:r>
      <w:r>
        <w:rPr>
          <w:spacing w:val="1"/>
        </w:rPr>
        <w:t xml:space="preserve"> </w:t>
      </w:r>
      <w:r>
        <w:rPr>
          <w:spacing w:val="-1"/>
        </w:rPr>
        <w:t>w</w:t>
      </w:r>
      <w:r>
        <w:rPr>
          <w:spacing w:val="-2"/>
        </w:rPr>
        <w:t>ill</w:t>
      </w:r>
      <w:r>
        <w:rPr>
          <w:spacing w:val="-1"/>
        </w:rPr>
        <w:t xml:space="preserve"> </w:t>
      </w:r>
      <w:r>
        <w:rPr>
          <w:spacing w:val="-2"/>
        </w:rPr>
        <w:t>k</w:t>
      </w:r>
      <w:r>
        <w:rPr>
          <w:spacing w:val="-1"/>
        </w:rPr>
        <w:t>now</w:t>
      </w:r>
      <w:r>
        <w:rPr>
          <w:spacing w:val="-5"/>
        </w:rPr>
        <w:t xml:space="preserve"> </w:t>
      </w:r>
      <w:r>
        <w:t>the</w:t>
      </w:r>
      <w:r>
        <w:rPr>
          <w:spacing w:val="-2"/>
        </w:rPr>
        <w:t xml:space="preserve"> </w:t>
      </w:r>
      <w:r>
        <w:rPr>
          <w:spacing w:val="-1"/>
        </w:rPr>
        <w:t>sources o</w:t>
      </w:r>
      <w:r>
        <w:rPr>
          <w:spacing w:val="-2"/>
        </w:rPr>
        <w:t>f</w:t>
      </w:r>
      <w:r>
        <w:rPr>
          <w:spacing w:val="-3"/>
        </w:rPr>
        <w:t xml:space="preserve"> </w:t>
      </w:r>
      <w:r>
        <w:rPr>
          <w:spacing w:val="-2"/>
        </w:rPr>
        <w:t>f</w:t>
      </w:r>
      <w:r>
        <w:rPr>
          <w:spacing w:val="-1"/>
        </w:rPr>
        <w:t>ood</w:t>
      </w:r>
      <w:r>
        <w:rPr>
          <w:spacing w:val="-2"/>
        </w:rPr>
        <w:t>-</w:t>
      </w:r>
      <w:r>
        <w:rPr>
          <w:spacing w:val="-1"/>
        </w:rPr>
        <w:t>re</w:t>
      </w:r>
      <w:r>
        <w:rPr>
          <w:spacing w:val="-2"/>
        </w:rPr>
        <w:t>l</w:t>
      </w:r>
      <w:r>
        <w:rPr>
          <w:spacing w:val="-1"/>
        </w:rPr>
        <w:t>ated</w:t>
      </w:r>
      <w:r>
        <w:t xml:space="preserve"> </w:t>
      </w:r>
      <w:r>
        <w:rPr>
          <w:spacing w:val="-1"/>
        </w:rPr>
        <w:t>substan</w:t>
      </w:r>
      <w:r>
        <w:rPr>
          <w:spacing w:val="-2"/>
        </w:rPr>
        <w:t>c</w:t>
      </w:r>
      <w:r>
        <w:rPr>
          <w:spacing w:val="-1"/>
        </w:rPr>
        <w:t>es.</w:t>
      </w:r>
    </w:p>
    <w:p w14:paraId="5E2E333F" w14:textId="0708473A" w:rsidR="0016398B" w:rsidRPr="00C8611D" w:rsidRDefault="0016398B" w:rsidP="00C8611D">
      <w:pPr>
        <w:pStyle w:val="BodyText"/>
        <w:spacing w:line="254" w:lineRule="auto"/>
        <w:ind w:right="220"/>
      </w:pPr>
      <w:r>
        <w:rPr>
          <w:spacing w:val="-2"/>
        </w:rPr>
        <w:t>SLO</w:t>
      </w:r>
      <w:r>
        <w:rPr>
          <w:spacing w:val="-1"/>
        </w:rPr>
        <w:t xml:space="preserve"> </w:t>
      </w:r>
      <w:r>
        <w:t>2:</w:t>
      </w:r>
      <w:r>
        <w:rPr>
          <w:spacing w:val="1"/>
        </w:rPr>
        <w:t xml:space="preserve"> </w:t>
      </w:r>
      <w:r>
        <w:rPr>
          <w:spacing w:val="-2"/>
        </w:rPr>
        <w:t>Fo</w:t>
      </w:r>
      <w:r>
        <w:rPr>
          <w:spacing w:val="-1"/>
        </w:rPr>
        <w:t>od</w:t>
      </w:r>
      <w:r>
        <w:rPr>
          <w:spacing w:val="-2"/>
        </w:rPr>
        <w:t xml:space="preserve"> In</w:t>
      </w:r>
      <w:r>
        <w:rPr>
          <w:spacing w:val="-1"/>
        </w:rPr>
        <w:t>gredients</w:t>
      </w:r>
      <w:r>
        <w:rPr>
          <w:spacing w:val="1"/>
        </w:rPr>
        <w:t xml:space="preserve"> </w:t>
      </w:r>
      <w:r>
        <w:t>-</w:t>
      </w:r>
      <w:r>
        <w:rPr>
          <w:spacing w:val="-2"/>
        </w:rPr>
        <w:t xml:space="preserve"> St</w:t>
      </w:r>
      <w:r>
        <w:rPr>
          <w:spacing w:val="-1"/>
        </w:rPr>
        <w:t>udents w</w:t>
      </w:r>
      <w:r>
        <w:rPr>
          <w:spacing w:val="-2"/>
        </w:rPr>
        <w:t>ill</w:t>
      </w:r>
      <w:r>
        <w:rPr>
          <w:spacing w:val="-3"/>
        </w:rPr>
        <w:t xml:space="preserve"> </w:t>
      </w:r>
      <w:r>
        <w:t>be</w:t>
      </w:r>
      <w:r>
        <w:rPr>
          <w:spacing w:val="-2"/>
        </w:rPr>
        <w:t xml:space="preserve"> </w:t>
      </w:r>
      <w:r>
        <w:t>able</w:t>
      </w:r>
      <w:r>
        <w:rPr>
          <w:spacing w:val="-3"/>
        </w:rPr>
        <w:t xml:space="preserve"> </w:t>
      </w:r>
      <w:r>
        <w:t>to</w:t>
      </w:r>
      <w:r>
        <w:rPr>
          <w:spacing w:val="-4"/>
        </w:rPr>
        <w:t xml:space="preserve"> </w:t>
      </w:r>
      <w:r>
        <w:t>explain</w:t>
      </w:r>
      <w:r>
        <w:rPr>
          <w:spacing w:val="-2"/>
        </w:rPr>
        <w:t xml:space="preserve"> </w:t>
      </w:r>
      <w:r>
        <w:rPr>
          <w:spacing w:val="-1"/>
        </w:rPr>
        <w:t>the</w:t>
      </w:r>
      <w:r>
        <w:t xml:space="preserve"> </w:t>
      </w:r>
      <w:r>
        <w:rPr>
          <w:spacing w:val="-2"/>
        </w:rPr>
        <w:t>f</w:t>
      </w:r>
      <w:r>
        <w:rPr>
          <w:spacing w:val="-1"/>
        </w:rPr>
        <w:t>un</w:t>
      </w:r>
      <w:r>
        <w:rPr>
          <w:spacing w:val="-2"/>
        </w:rPr>
        <w:t>c</w:t>
      </w:r>
      <w:r>
        <w:rPr>
          <w:spacing w:val="-1"/>
        </w:rPr>
        <w:t>tiona</w:t>
      </w:r>
      <w:r>
        <w:rPr>
          <w:spacing w:val="-2"/>
        </w:rPr>
        <w:t>lity</w:t>
      </w:r>
      <w:r>
        <w:rPr>
          <w:spacing w:val="-3"/>
        </w:rPr>
        <w:t xml:space="preserve"> </w:t>
      </w:r>
      <w:r>
        <w:t xml:space="preserve">and </w:t>
      </w:r>
      <w:r>
        <w:rPr>
          <w:spacing w:val="-2"/>
        </w:rPr>
        <w:t>i</w:t>
      </w:r>
      <w:r>
        <w:rPr>
          <w:spacing w:val="-1"/>
        </w:rPr>
        <w:t>ntera</w:t>
      </w:r>
      <w:r>
        <w:rPr>
          <w:spacing w:val="-2"/>
        </w:rPr>
        <w:t>c</w:t>
      </w:r>
      <w:r>
        <w:rPr>
          <w:spacing w:val="-1"/>
        </w:rPr>
        <w:t>t</w:t>
      </w:r>
      <w:r>
        <w:rPr>
          <w:spacing w:val="-2"/>
        </w:rPr>
        <w:t>io</w:t>
      </w:r>
      <w:r>
        <w:rPr>
          <w:spacing w:val="-1"/>
        </w:rPr>
        <w:t>ns o</w:t>
      </w:r>
      <w:r>
        <w:rPr>
          <w:spacing w:val="-2"/>
        </w:rPr>
        <w:t>f f</w:t>
      </w:r>
      <w:r>
        <w:rPr>
          <w:spacing w:val="-1"/>
        </w:rPr>
        <w:t>ood</w:t>
      </w:r>
      <w:r>
        <w:rPr>
          <w:spacing w:val="61"/>
          <w:w w:val="105"/>
        </w:rPr>
        <w:t xml:space="preserve"> </w:t>
      </w:r>
      <w:r>
        <w:rPr>
          <w:spacing w:val="-2"/>
        </w:rPr>
        <w:t>in</w:t>
      </w:r>
      <w:r>
        <w:rPr>
          <w:spacing w:val="-1"/>
        </w:rPr>
        <w:t>gred</w:t>
      </w:r>
      <w:r>
        <w:rPr>
          <w:spacing w:val="-2"/>
        </w:rPr>
        <w:t>i</w:t>
      </w:r>
      <w:r>
        <w:rPr>
          <w:spacing w:val="-1"/>
        </w:rPr>
        <w:t>ents</w:t>
      </w:r>
      <w:r>
        <w:rPr>
          <w:spacing w:val="11"/>
        </w:rPr>
        <w:t xml:space="preserve"> </w:t>
      </w:r>
      <w:r>
        <w:rPr>
          <w:spacing w:val="-1"/>
        </w:rPr>
        <w:t>with</w:t>
      </w:r>
      <w:r>
        <w:rPr>
          <w:spacing w:val="-2"/>
        </w:rPr>
        <w:t>i</w:t>
      </w:r>
      <w:r>
        <w:rPr>
          <w:spacing w:val="-1"/>
        </w:rPr>
        <w:t>n</w:t>
      </w:r>
      <w:r>
        <w:rPr>
          <w:spacing w:val="13"/>
        </w:rPr>
        <w:t xml:space="preserve"> </w:t>
      </w:r>
      <w:r>
        <w:t>a</w:t>
      </w:r>
      <w:r>
        <w:rPr>
          <w:spacing w:val="9"/>
        </w:rPr>
        <w:t xml:space="preserve"> </w:t>
      </w:r>
      <w:r>
        <w:rPr>
          <w:spacing w:val="-2"/>
        </w:rPr>
        <w:t>f</w:t>
      </w:r>
      <w:r>
        <w:rPr>
          <w:spacing w:val="-1"/>
        </w:rPr>
        <w:t>ood</w:t>
      </w:r>
      <w:r>
        <w:rPr>
          <w:spacing w:val="10"/>
        </w:rPr>
        <w:t xml:space="preserve"> </w:t>
      </w:r>
      <w:r>
        <w:rPr>
          <w:spacing w:val="-2"/>
        </w:rPr>
        <w:t>sy</w:t>
      </w:r>
      <w:r>
        <w:rPr>
          <w:spacing w:val="-1"/>
        </w:rPr>
        <w:t>stem.</w:t>
      </w:r>
    </w:p>
    <w:p w14:paraId="5D24B2FD" w14:textId="1454748F" w:rsidR="0016398B" w:rsidRPr="00C8611D" w:rsidRDefault="0016398B" w:rsidP="00C8611D">
      <w:pPr>
        <w:pStyle w:val="BodyText"/>
        <w:spacing w:line="254" w:lineRule="auto"/>
        <w:ind w:right="220"/>
      </w:pPr>
      <w:r>
        <w:rPr>
          <w:spacing w:val="-2"/>
        </w:rPr>
        <w:t>SLO</w:t>
      </w:r>
      <w:r>
        <w:rPr>
          <w:spacing w:val="-7"/>
        </w:rPr>
        <w:t xml:space="preserve"> </w:t>
      </w:r>
      <w:r>
        <w:t>3:</w:t>
      </w:r>
      <w:r>
        <w:rPr>
          <w:spacing w:val="-6"/>
        </w:rPr>
        <w:t xml:space="preserve"> </w:t>
      </w:r>
      <w:r>
        <w:rPr>
          <w:spacing w:val="-2"/>
        </w:rPr>
        <w:t>Chemical</w:t>
      </w:r>
      <w:r>
        <w:rPr>
          <w:spacing w:val="-7"/>
        </w:rPr>
        <w:t xml:space="preserve"> </w:t>
      </w:r>
      <w:r>
        <w:rPr>
          <w:spacing w:val="-2"/>
        </w:rPr>
        <w:t>S</w:t>
      </w:r>
      <w:r>
        <w:rPr>
          <w:spacing w:val="-1"/>
        </w:rPr>
        <w:t>tab</w:t>
      </w:r>
      <w:r>
        <w:rPr>
          <w:spacing w:val="-2"/>
        </w:rPr>
        <w:t>ili</w:t>
      </w:r>
      <w:r>
        <w:rPr>
          <w:spacing w:val="-1"/>
        </w:rPr>
        <w:t>t</w:t>
      </w:r>
      <w:r>
        <w:rPr>
          <w:spacing w:val="-2"/>
        </w:rPr>
        <w:t>y</w:t>
      </w:r>
      <w:r>
        <w:rPr>
          <w:spacing w:val="-7"/>
        </w:rPr>
        <w:t xml:space="preserve"> </w:t>
      </w:r>
      <w:r>
        <w:t>-</w:t>
      </w:r>
      <w:r>
        <w:rPr>
          <w:spacing w:val="-5"/>
        </w:rPr>
        <w:t xml:space="preserve"> </w:t>
      </w:r>
      <w:r>
        <w:rPr>
          <w:spacing w:val="-2"/>
        </w:rPr>
        <w:t>St</w:t>
      </w:r>
      <w:r>
        <w:rPr>
          <w:spacing w:val="-1"/>
        </w:rPr>
        <w:t>udents</w:t>
      </w:r>
      <w:r>
        <w:rPr>
          <w:spacing w:val="-9"/>
        </w:rPr>
        <w:t xml:space="preserve"> </w:t>
      </w:r>
      <w:r>
        <w:rPr>
          <w:spacing w:val="-1"/>
        </w:rPr>
        <w:t>w</w:t>
      </w:r>
      <w:r>
        <w:rPr>
          <w:spacing w:val="-2"/>
        </w:rPr>
        <w:t>ill</w:t>
      </w:r>
      <w:r>
        <w:rPr>
          <w:spacing w:val="-7"/>
        </w:rPr>
        <w:t xml:space="preserve"> </w:t>
      </w:r>
      <w:r>
        <w:t>be</w:t>
      </w:r>
      <w:r>
        <w:rPr>
          <w:spacing w:val="-7"/>
        </w:rPr>
        <w:t xml:space="preserve"> </w:t>
      </w:r>
      <w:r>
        <w:rPr>
          <w:spacing w:val="-1"/>
        </w:rPr>
        <w:t>ab</w:t>
      </w:r>
      <w:r>
        <w:rPr>
          <w:spacing w:val="-2"/>
        </w:rPr>
        <w:t>l</w:t>
      </w:r>
      <w:r>
        <w:rPr>
          <w:spacing w:val="-1"/>
        </w:rPr>
        <w:t>e</w:t>
      </w:r>
      <w:r>
        <w:rPr>
          <w:spacing w:val="-8"/>
        </w:rPr>
        <w:t xml:space="preserve"> </w:t>
      </w:r>
      <w:r>
        <w:t>to</w:t>
      </w:r>
      <w:r>
        <w:rPr>
          <w:spacing w:val="-8"/>
        </w:rPr>
        <w:t xml:space="preserve"> </w:t>
      </w:r>
      <w:r>
        <w:rPr>
          <w:spacing w:val="-1"/>
        </w:rPr>
        <w:t>describe</w:t>
      </w:r>
      <w:r>
        <w:rPr>
          <w:spacing w:val="-5"/>
        </w:rPr>
        <w:t xml:space="preserve"> </w:t>
      </w:r>
      <w:r>
        <w:rPr>
          <w:spacing w:val="-1"/>
        </w:rPr>
        <w:t>the</w:t>
      </w:r>
      <w:r>
        <w:rPr>
          <w:spacing w:val="-8"/>
        </w:rPr>
        <w:t xml:space="preserve"> </w:t>
      </w:r>
      <w:r>
        <w:t>chemical</w:t>
      </w:r>
      <w:r>
        <w:rPr>
          <w:spacing w:val="-6"/>
        </w:rPr>
        <w:t xml:space="preserve"> </w:t>
      </w:r>
      <w:r>
        <w:rPr>
          <w:spacing w:val="-1"/>
        </w:rPr>
        <w:t>stab</w:t>
      </w:r>
      <w:r>
        <w:rPr>
          <w:spacing w:val="-2"/>
        </w:rPr>
        <w:t>ility</w:t>
      </w:r>
      <w:r>
        <w:rPr>
          <w:spacing w:val="-8"/>
        </w:rPr>
        <w:t xml:space="preserve"> </w:t>
      </w:r>
      <w:r>
        <w:t>of</w:t>
      </w:r>
      <w:r>
        <w:rPr>
          <w:spacing w:val="-8"/>
        </w:rPr>
        <w:t xml:space="preserve"> </w:t>
      </w:r>
      <w:r>
        <w:rPr>
          <w:spacing w:val="-2"/>
        </w:rPr>
        <w:t>f</w:t>
      </w:r>
      <w:r>
        <w:rPr>
          <w:spacing w:val="-1"/>
        </w:rPr>
        <w:t>ood</w:t>
      </w:r>
      <w:r>
        <w:rPr>
          <w:spacing w:val="-2"/>
        </w:rPr>
        <w:t xml:space="preserve"> </w:t>
      </w:r>
      <w:r>
        <w:rPr>
          <w:spacing w:val="-1"/>
        </w:rPr>
        <w:t>and</w:t>
      </w:r>
      <w:r>
        <w:rPr>
          <w:spacing w:val="-8"/>
        </w:rPr>
        <w:t xml:space="preserve"> </w:t>
      </w:r>
      <w:r>
        <w:rPr>
          <w:spacing w:val="-1"/>
        </w:rPr>
        <w:t>exp</w:t>
      </w:r>
      <w:r>
        <w:rPr>
          <w:spacing w:val="-2"/>
        </w:rPr>
        <w:t>lai</w:t>
      </w:r>
      <w:r>
        <w:rPr>
          <w:spacing w:val="-1"/>
        </w:rPr>
        <w:t>n</w:t>
      </w:r>
      <w:r>
        <w:rPr>
          <w:spacing w:val="79"/>
          <w:w w:val="105"/>
        </w:rPr>
        <w:t xml:space="preserve"> </w:t>
      </w:r>
      <w:r>
        <w:rPr>
          <w:spacing w:val="-1"/>
        </w:rPr>
        <w:t>strategies</w:t>
      </w:r>
      <w:r>
        <w:rPr>
          <w:spacing w:val="25"/>
        </w:rPr>
        <w:t xml:space="preserve"> </w:t>
      </w:r>
      <w:r>
        <w:rPr>
          <w:spacing w:val="-2"/>
        </w:rPr>
        <w:t>f</w:t>
      </w:r>
      <w:r>
        <w:rPr>
          <w:spacing w:val="-1"/>
        </w:rPr>
        <w:t>or</w:t>
      </w:r>
      <w:r>
        <w:rPr>
          <w:spacing w:val="26"/>
        </w:rPr>
        <w:t xml:space="preserve"> </w:t>
      </w:r>
      <w:r>
        <w:rPr>
          <w:spacing w:val="-2"/>
        </w:rPr>
        <w:t>c</w:t>
      </w:r>
      <w:r>
        <w:rPr>
          <w:spacing w:val="-1"/>
        </w:rPr>
        <w:t>ontro</w:t>
      </w:r>
      <w:r>
        <w:rPr>
          <w:spacing w:val="-2"/>
        </w:rPr>
        <w:t>lling</w:t>
      </w:r>
      <w:r>
        <w:rPr>
          <w:spacing w:val="21"/>
        </w:rPr>
        <w:t xml:space="preserve"> </w:t>
      </w:r>
      <w:r>
        <w:rPr>
          <w:spacing w:val="-1"/>
        </w:rPr>
        <w:t>degradat</w:t>
      </w:r>
      <w:r>
        <w:rPr>
          <w:spacing w:val="-2"/>
        </w:rPr>
        <w:t>ive</w:t>
      </w:r>
      <w:r>
        <w:rPr>
          <w:spacing w:val="21"/>
        </w:rPr>
        <w:t xml:space="preserve"> </w:t>
      </w:r>
      <w:r>
        <w:t>reactions.</w:t>
      </w:r>
    </w:p>
    <w:p w14:paraId="1077E5E0" w14:textId="76B8384A" w:rsidR="0016398B" w:rsidRPr="00C8611D" w:rsidRDefault="0016398B" w:rsidP="00C8611D">
      <w:pPr>
        <w:pStyle w:val="BodyText"/>
        <w:spacing w:line="254" w:lineRule="auto"/>
        <w:ind w:right="220"/>
      </w:pPr>
      <w:r>
        <w:rPr>
          <w:spacing w:val="-2"/>
        </w:rPr>
        <w:t>SLO</w:t>
      </w:r>
      <w:r>
        <w:rPr>
          <w:spacing w:val="-4"/>
        </w:rPr>
        <w:t xml:space="preserve"> </w:t>
      </w:r>
      <w:r>
        <w:t>4:</w:t>
      </w:r>
      <w:r>
        <w:rPr>
          <w:spacing w:val="-2"/>
        </w:rPr>
        <w:t xml:space="preserve"> Fo</w:t>
      </w:r>
      <w:r>
        <w:rPr>
          <w:spacing w:val="-1"/>
        </w:rPr>
        <w:t>od</w:t>
      </w:r>
      <w:r>
        <w:rPr>
          <w:spacing w:val="-4"/>
        </w:rPr>
        <w:t xml:space="preserve"> </w:t>
      </w:r>
      <w:r>
        <w:rPr>
          <w:spacing w:val="-2"/>
        </w:rPr>
        <w:t>Saf</w:t>
      </w:r>
      <w:r>
        <w:rPr>
          <w:spacing w:val="-1"/>
        </w:rPr>
        <w:t>et</w:t>
      </w:r>
      <w:r>
        <w:rPr>
          <w:spacing w:val="-2"/>
        </w:rPr>
        <w:t xml:space="preserve">y </w:t>
      </w:r>
      <w:r>
        <w:t>-</w:t>
      </w:r>
      <w:r>
        <w:rPr>
          <w:spacing w:val="-5"/>
        </w:rPr>
        <w:t xml:space="preserve"> </w:t>
      </w:r>
      <w:r>
        <w:rPr>
          <w:spacing w:val="-2"/>
        </w:rPr>
        <w:t>St</w:t>
      </w:r>
      <w:r>
        <w:rPr>
          <w:spacing w:val="-1"/>
        </w:rPr>
        <w:t>udents</w:t>
      </w:r>
      <w:r>
        <w:rPr>
          <w:spacing w:val="-3"/>
        </w:rPr>
        <w:t xml:space="preserve"> </w:t>
      </w:r>
      <w:r>
        <w:rPr>
          <w:spacing w:val="-1"/>
        </w:rPr>
        <w:t>w</w:t>
      </w:r>
      <w:r>
        <w:rPr>
          <w:spacing w:val="-2"/>
        </w:rPr>
        <w:t>ill</w:t>
      </w:r>
      <w:r>
        <w:rPr>
          <w:spacing w:val="-6"/>
        </w:rPr>
        <w:t xml:space="preserve"> </w:t>
      </w:r>
      <w:r>
        <w:rPr>
          <w:spacing w:val="-1"/>
        </w:rPr>
        <w:t>re</w:t>
      </w:r>
      <w:r>
        <w:rPr>
          <w:spacing w:val="-2"/>
        </w:rPr>
        <w:t>c</w:t>
      </w:r>
      <w:r>
        <w:rPr>
          <w:spacing w:val="-1"/>
        </w:rPr>
        <w:t>ogn</w:t>
      </w:r>
      <w:r>
        <w:rPr>
          <w:spacing w:val="-2"/>
        </w:rPr>
        <w:t>iz</w:t>
      </w:r>
      <w:r>
        <w:rPr>
          <w:spacing w:val="-1"/>
        </w:rPr>
        <w:t>e</w:t>
      </w:r>
      <w:r>
        <w:rPr>
          <w:spacing w:val="-5"/>
        </w:rPr>
        <w:t xml:space="preserve"> </w:t>
      </w:r>
      <w:r>
        <w:rPr>
          <w:spacing w:val="-2"/>
        </w:rPr>
        <w:t>f</w:t>
      </w:r>
      <w:r>
        <w:rPr>
          <w:spacing w:val="-1"/>
        </w:rPr>
        <w:t>ood</w:t>
      </w:r>
      <w:r>
        <w:rPr>
          <w:spacing w:val="-5"/>
        </w:rPr>
        <w:t xml:space="preserve"> </w:t>
      </w:r>
      <w:r>
        <w:rPr>
          <w:spacing w:val="-1"/>
        </w:rPr>
        <w:t>safet</w:t>
      </w:r>
      <w:r>
        <w:rPr>
          <w:spacing w:val="-2"/>
        </w:rPr>
        <w:t>y</w:t>
      </w:r>
      <w:r>
        <w:rPr>
          <w:spacing w:val="-3"/>
        </w:rPr>
        <w:t xml:space="preserve"> </w:t>
      </w:r>
      <w:r>
        <w:rPr>
          <w:spacing w:val="-1"/>
        </w:rPr>
        <w:t>r</w:t>
      </w:r>
      <w:r>
        <w:rPr>
          <w:spacing w:val="-2"/>
        </w:rPr>
        <w:t>isk</w:t>
      </w:r>
      <w:r>
        <w:rPr>
          <w:spacing w:val="-1"/>
        </w:rPr>
        <w:t>s</w:t>
      </w:r>
      <w:r>
        <w:rPr>
          <w:spacing w:val="-4"/>
        </w:rPr>
        <w:t xml:space="preserve"> </w:t>
      </w:r>
      <w:r>
        <w:t>associated</w:t>
      </w:r>
      <w:r>
        <w:rPr>
          <w:spacing w:val="-3"/>
        </w:rPr>
        <w:t xml:space="preserve"> </w:t>
      </w:r>
      <w:r>
        <w:rPr>
          <w:spacing w:val="-1"/>
        </w:rPr>
        <w:t>with</w:t>
      </w:r>
      <w:r>
        <w:rPr>
          <w:spacing w:val="-5"/>
        </w:rPr>
        <w:t xml:space="preserve"> </w:t>
      </w:r>
      <w:r>
        <w:rPr>
          <w:spacing w:val="-2"/>
        </w:rPr>
        <w:t>f</w:t>
      </w:r>
      <w:r>
        <w:rPr>
          <w:spacing w:val="-1"/>
        </w:rPr>
        <w:t>ood</w:t>
      </w:r>
      <w:r>
        <w:rPr>
          <w:spacing w:val="4"/>
        </w:rPr>
        <w:t xml:space="preserve"> </w:t>
      </w:r>
      <w:r>
        <w:rPr>
          <w:spacing w:val="-1"/>
        </w:rPr>
        <w:t>and</w:t>
      </w:r>
      <w:r>
        <w:rPr>
          <w:spacing w:val="-4"/>
        </w:rPr>
        <w:t xml:space="preserve"> </w:t>
      </w:r>
      <w:r>
        <w:rPr>
          <w:spacing w:val="-1"/>
        </w:rPr>
        <w:t>describe</w:t>
      </w:r>
      <w:r>
        <w:rPr>
          <w:spacing w:val="-5"/>
        </w:rPr>
        <w:t xml:space="preserve"> </w:t>
      </w:r>
      <w:r>
        <w:rPr>
          <w:spacing w:val="-1"/>
        </w:rPr>
        <w:t>how</w:t>
      </w:r>
      <w:r>
        <w:rPr>
          <w:spacing w:val="-5"/>
        </w:rPr>
        <w:t xml:space="preserve"> </w:t>
      </w:r>
      <w:r>
        <w:t>to</w:t>
      </w:r>
      <w:r>
        <w:rPr>
          <w:spacing w:val="73"/>
          <w:w w:val="105"/>
        </w:rPr>
        <w:t xml:space="preserve"> </w:t>
      </w:r>
      <w:r>
        <w:rPr>
          <w:spacing w:val="-2"/>
        </w:rPr>
        <w:t>c</w:t>
      </w:r>
      <w:r>
        <w:rPr>
          <w:spacing w:val="-1"/>
        </w:rPr>
        <w:t>ontro</w:t>
      </w:r>
      <w:r>
        <w:rPr>
          <w:spacing w:val="-2"/>
        </w:rPr>
        <w:t>l</w:t>
      </w:r>
      <w:r>
        <w:rPr>
          <w:spacing w:val="11"/>
        </w:rPr>
        <w:t xml:space="preserve"> </w:t>
      </w:r>
      <w:r>
        <w:rPr>
          <w:spacing w:val="-1"/>
        </w:rPr>
        <w:t>those</w:t>
      </w:r>
      <w:r>
        <w:rPr>
          <w:spacing w:val="12"/>
        </w:rPr>
        <w:t xml:space="preserve"> </w:t>
      </w:r>
      <w:r>
        <w:rPr>
          <w:spacing w:val="-2"/>
        </w:rPr>
        <w:t>risk</w:t>
      </w:r>
      <w:r>
        <w:rPr>
          <w:spacing w:val="-1"/>
        </w:rPr>
        <w:t>s.</w:t>
      </w:r>
    </w:p>
    <w:p w14:paraId="29FF7310" w14:textId="4B50D2EA" w:rsidR="0016398B" w:rsidRPr="00C8611D" w:rsidRDefault="0016398B" w:rsidP="00C8611D">
      <w:pPr>
        <w:pStyle w:val="BodyText"/>
        <w:spacing w:line="254" w:lineRule="auto"/>
        <w:ind w:right="220"/>
      </w:pPr>
      <w:r>
        <w:rPr>
          <w:spacing w:val="-2"/>
        </w:rPr>
        <w:t>SLO</w:t>
      </w:r>
      <w:r>
        <w:rPr>
          <w:spacing w:val="-1"/>
        </w:rPr>
        <w:t xml:space="preserve"> </w:t>
      </w:r>
      <w:r>
        <w:t xml:space="preserve">5: </w:t>
      </w:r>
      <w:r>
        <w:rPr>
          <w:spacing w:val="-2"/>
        </w:rPr>
        <w:t>Fo</w:t>
      </w:r>
      <w:r>
        <w:rPr>
          <w:spacing w:val="-1"/>
        </w:rPr>
        <w:t>od</w:t>
      </w:r>
      <w:r>
        <w:rPr>
          <w:spacing w:val="-2"/>
        </w:rPr>
        <w:t xml:space="preserve"> Pla</w:t>
      </w:r>
      <w:r>
        <w:rPr>
          <w:spacing w:val="-1"/>
        </w:rPr>
        <w:t>nt</w:t>
      </w:r>
      <w:r>
        <w:t xml:space="preserve"> </w:t>
      </w:r>
      <w:r>
        <w:rPr>
          <w:spacing w:val="-2"/>
        </w:rPr>
        <w:t>S</w:t>
      </w:r>
      <w:r>
        <w:rPr>
          <w:spacing w:val="-1"/>
        </w:rPr>
        <w:t>an</w:t>
      </w:r>
      <w:r>
        <w:rPr>
          <w:spacing w:val="-2"/>
        </w:rPr>
        <w:t>i</w:t>
      </w:r>
      <w:r>
        <w:rPr>
          <w:spacing w:val="-1"/>
        </w:rPr>
        <w:t>tation</w:t>
      </w:r>
      <w:r>
        <w:rPr>
          <w:spacing w:val="1"/>
        </w:rPr>
        <w:t xml:space="preserve"> </w:t>
      </w:r>
      <w:r>
        <w:t>-</w:t>
      </w:r>
      <w:r>
        <w:rPr>
          <w:spacing w:val="1"/>
        </w:rPr>
        <w:t xml:space="preserve"> </w:t>
      </w:r>
      <w:r>
        <w:rPr>
          <w:spacing w:val="-2"/>
        </w:rPr>
        <w:t>St</w:t>
      </w:r>
      <w:r>
        <w:rPr>
          <w:spacing w:val="-1"/>
        </w:rPr>
        <w:t>udents</w:t>
      </w:r>
      <w:r>
        <w:t xml:space="preserve"> </w:t>
      </w:r>
      <w:r>
        <w:rPr>
          <w:spacing w:val="-1"/>
        </w:rPr>
        <w:t>w</w:t>
      </w:r>
      <w:r>
        <w:rPr>
          <w:spacing w:val="-2"/>
        </w:rPr>
        <w:t>ill</w:t>
      </w:r>
      <w:r>
        <w:rPr>
          <w:spacing w:val="-1"/>
        </w:rPr>
        <w:t xml:space="preserve"> be</w:t>
      </w:r>
      <w:r>
        <w:t xml:space="preserve"> </w:t>
      </w:r>
      <w:r>
        <w:rPr>
          <w:spacing w:val="-2"/>
        </w:rPr>
        <w:t>ab</w:t>
      </w:r>
      <w:r>
        <w:rPr>
          <w:spacing w:val="-3"/>
        </w:rPr>
        <w:t>l</w:t>
      </w:r>
      <w:r>
        <w:rPr>
          <w:spacing w:val="-2"/>
        </w:rPr>
        <w:t>e</w:t>
      </w:r>
      <w:r>
        <w:t xml:space="preserve"> to</w:t>
      </w:r>
      <w:r>
        <w:rPr>
          <w:spacing w:val="-2"/>
        </w:rPr>
        <w:t xml:space="preserve"> </w:t>
      </w:r>
      <w:r>
        <w:rPr>
          <w:spacing w:val="-1"/>
        </w:rPr>
        <w:t>exp</w:t>
      </w:r>
      <w:r>
        <w:rPr>
          <w:spacing w:val="-2"/>
        </w:rPr>
        <w:t>lai</w:t>
      </w:r>
      <w:r>
        <w:rPr>
          <w:spacing w:val="-1"/>
        </w:rPr>
        <w:t>n</w:t>
      </w:r>
      <w:r>
        <w:rPr>
          <w:spacing w:val="-2"/>
        </w:rPr>
        <w:t xml:space="preserve"> </w:t>
      </w:r>
      <w:r>
        <w:t>the</w:t>
      </w:r>
      <w:r>
        <w:rPr>
          <w:spacing w:val="-2"/>
        </w:rPr>
        <w:t xml:space="preserve"> f</w:t>
      </w:r>
      <w:r>
        <w:rPr>
          <w:spacing w:val="-1"/>
        </w:rPr>
        <w:t>undamental</w:t>
      </w:r>
      <w:r>
        <w:rPr>
          <w:spacing w:val="-2"/>
        </w:rPr>
        <w:t xml:space="preserve"> </w:t>
      </w:r>
      <w:r>
        <w:rPr>
          <w:spacing w:val="-1"/>
        </w:rPr>
        <w:t>p</w:t>
      </w:r>
      <w:r>
        <w:rPr>
          <w:spacing w:val="-2"/>
        </w:rPr>
        <w:t>ri</w:t>
      </w:r>
      <w:r>
        <w:rPr>
          <w:spacing w:val="-1"/>
        </w:rPr>
        <w:t>n</w:t>
      </w:r>
      <w:r>
        <w:rPr>
          <w:spacing w:val="-2"/>
        </w:rPr>
        <w:t>cip</w:t>
      </w:r>
      <w:r>
        <w:rPr>
          <w:spacing w:val="-1"/>
        </w:rPr>
        <w:t>les</w:t>
      </w:r>
      <w:r>
        <w:rPr>
          <w:spacing w:val="-3"/>
        </w:rPr>
        <w:t xml:space="preserve"> </w:t>
      </w:r>
      <w:r>
        <w:t>of</w:t>
      </w:r>
      <w:r>
        <w:rPr>
          <w:spacing w:val="-2"/>
        </w:rPr>
        <w:t xml:space="preserve"> f</w:t>
      </w:r>
      <w:r>
        <w:rPr>
          <w:spacing w:val="-1"/>
        </w:rPr>
        <w:t>ood</w:t>
      </w:r>
      <w:r>
        <w:rPr>
          <w:spacing w:val="-2"/>
        </w:rPr>
        <w:t xml:space="preserve"> </w:t>
      </w:r>
      <w:r>
        <w:rPr>
          <w:spacing w:val="-1"/>
        </w:rPr>
        <w:t>p</w:t>
      </w:r>
      <w:r>
        <w:rPr>
          <w:spacing w:val="-2"/>
        </w:rPr>
        <w:t>l</w:t>
      </w:r>
      <w:r>
        <w:rPr>
          <w:spacing w:val="-1"/>
        </w:rPr>
        <w:t>ant</w:t>
      </w:r>
      <w:r>
        <w:rPr>
          <w:spacing w:val="75"/>
          <w:w w:val="120"/>
        </w:rPr>
        <w:t xml:space="preserve"> </w:t>
      </w:r>
      <w:r>
        <w:rPr>
          <w:spacing w:val="-1"/>
        </w:rPr>
        <w:t>sanitation</w:t>
      </w:r>
      <w:r>
        <w:rPr>
          <w:spacing w:val="15"/>
        </w:rPr>
        <w:t xml:space="preserve"> </w:t>
      </w:r>
      <w:r>
        <w:t>as</w:t>
      </w:r>
      <w:r>
        <w:rPr>
          <w:spacing w:val="18"/>
        </w:rPr>
        <w:t xml:space="preserve"> </w:t>
      </w:r>
      <w:r>
        <w:rPr>
          <w:spacing w:val="-1"/>
        </w:rPr>
        <w:t>app</w:t>
      </w:r>
      <w:r>
        <w:rPr>
          <w:spacing w:val="-2"/>
        </w:rPr>
        <w:t>lie</w:t>
      </w:r>
      <w:r>
        <w:rPr>
          <w:spacing w:val="-1"/>
        </w:rPr>
        <w:t>d</w:t>
      </w:r>
      <w:r>
        <w:rPr>
          <w:spacing w:val="16"/>
        </w:rPr>
        <w:t xml:space="preserve"> </w:t>
      </w:r>
      <w:r>
        <w:t>to</w:t>
      </w:r>
      <w:r>
        <w:rPr>
          <w:spacing w:val="16"/>
        </w:rPr>
        <w:t xml:space="preserve"> </w:t>
      </w:r>
      <w:r>
        <w:rPr>
          <w:spacing w:val="-1"/>
        </w:rPr>
        <w:t>the</w:t>
      </w:r>
      <w:r>
        <w:rPr>
          <w:spacing w:val="16"/>
        </w:rPr>
        <w:t xml:space="preserve"> </w:t>
      </w:r>
      <w:r>
        <w:rPr>
          <w:spacing w:val="-2"/>
        </w:rPr>
        <w:t>f</w:t>
      </w:r>
      <w:r>
        <w:rPr>
          <w:spacing w:val="-1"/>
        </w:rPr>
        <w:t>ood</w:t>
      </w:r>
      <w:r>
        <w:rPr>
          <w:spacing w:val="19"/>
        </w:rPr>
        <w:t xml:space="preserve"> </w:t>
      </w:r>
      <w:r>
        <w:rPr>
          <w:spacing w:val="-2"/>
        </w:rPr>
        <w:t>in</w:t>
      </w:r>
      <w:r>
        <w:rPr>
          <w:spacing w:val="-1"/>
        </w:rPr>
        <w:t>dust</w:t>
      </w:r>
      <w:r>
        <w:rPr>
          <w:spacing w:val="-2"/>
        </w:rPr>
        <w:t>ry.</w:t>
      </w:r>
    </w:p>
    <w:p w14:paraId="0E3D8BFA" w14:textId="3C2AA6E1" w:rsidR="0016398B" w:rsidRPr="00C8611D" w:rsidRDefault="0016398B" w:rsidP="00C8611D">
      <w:pPr>
        <w:pStyle w:val="BodyText"/>
        <w:spacing w:line="257" w:lineRule="auto"/>
        <w:ind w:right="387"/>
      </w:pPr>
      <w:r>
        <w:rPr>
          <w:spacing w:val="-2"/>
        </w:rPr>
        <w:t>SLO</w:t>
      </w:r>
      <w:r>
        <w:rPr>
          <w:spacing w:val="-1"/>
        </w:rPr>
        <w:t xml:space="preserve"> </w:t>
      </w:r>
      <w:r>
        <w:t>6:</w:t>
      </w:r>
      <w:r>
        <w:rPr>
          <w:spacing w:val="-1"/>
        </w:rPr>
        <w:t xml:space="preserve"> </w:t>
      </w:r>
      <w:r>
        <w:rPr>
          <w:spacing w:val="-2"/>
        </w:rPr>
        <w:t>Fo</w:t>
      </w:r>
      <w:r>
        <w:rPr>
          <w:spacing w:val="-1"/>
        </w:rPr>
        <w:t>od</w:t>
      </w:r>
      <w:r>
        <w:rPr>
          <w:spacing w:val="-3"/>
        </w:rPr>
        <w:t xml:space="preserve"> </w:t>
      </w:r>
      <w:r>
        <w:t>Analysis</w:t>
      </w:r>
      <w:r>
        <w:rPr>
          <w:spacing w:val="-4"/>
        </w:rPr>
        <w:t xml:space="preserve"> </w:t>
      </w:r>
      <w:r>
        <w:t>-</w:t>
      </w:r>
      <w:r>
        <w:rPr>
          <w:spacing w:val="1"/>
        </w:rPr>
        <w:t xml:space="preserve"> </w:t>
      </w:r>
      <w:r>
        <w:rPr>
          <w:spacing w:val="-2"/>
        </w:rPr>
        <w:t>S</w:t>
      </w:r>
      <w:r>
        <w:rPr>
          <w:spacing w:val="-1"/>
        </w:rPr>
        <w:t>tudents</w:t>
      </w:r>
      <w:r>
        <w:rPr>
          <w:spacing w:val="-2"/>
        </w:rPr>
        <w:t xml:space="preserve"> </w:t>
      </w:r>
      <w:r>
        <w:rPr>
          <w:spacing w:val="-1"/>
        </w:rPr>
        <w:t>w</w:t>
      </w:r>
      <w:r>
        <w:rPr>
          <w:spacing w:val="-2"/>
        </w:rPr>
        <w:t>ill</w:t>
      </w:r>
      <w:r>
        <w:rPr>
          <w:spacing w:val="-4"/>
        </w:rPr>
        <w:t xml:space="preserve"> </w:t>
      </w:r>
      <w:r>
        <w:t>be</w:t>
      </w:r>
      <w:r>
        <w:rPr>
          <w:spacing w:val="-3"/>
        </w:rPr>
        <w:t xml:space="preserve"> </w:t>
      </w:r>
      <w:r>
        <w:t>able</w:t>
      </w:r>
      <w:r>
        <w:rPr>
          <w:spacing w:val="-3"/>
        </w:rPr>
        <w:t xml:space="preserve"> </w:t>
      </w:r>
      <w:r>
        <w:rPr>
          <w:spacing w:val="-1"/>
        </w:rPr>
        <w:t>to</w:t>
      </w:r>
      <w:r>
        <w:rPr>
          <w:spacing w:val="3"/>
        </w:rPr>
        <w:t xml:space="preserve"> </w:t>
      </w:r>
      <w:r>
        <w:rPr>
          <w:spacing w:val="-1"/>
        </w:rPr>
        <w:t>determ</w:t>
      </w:r>
      <w:r>
        <w:rPr>
          <w:spacing w:val="-2"/>
        </w:rPr>
        <w:t>in</w:t>
      </w:r>
      <w:r>
        <w:rPr>
          <w:spacing w:val="-1"/>
        </w:rPr>
        <w:t>e and describe</w:t>
      </w:r>
      <w:r>
        <w:t xml:space="preserve"> </w:t>
      </w:r>
      <w:r>
        <w:rPr>
          <w:spacing w:val="-1"/>
        </w:rPr>
        <w:t>methodo</w:t>
      </w:r>
      <w:r>
        <w:rPr>
          <w:spacing w:val="-2"/>
        </w:rPr>
        <w:t>logie</w:t>
      </w:r>
      <w:r>
        <w:rPr>
          <w:spacing w:val="-1"/>
        </w:rPr>
        <w:t>s</w:t>
      </w:r>
      <w:r>
        <w:rPr>
          <w:spacing w:val="-4"/>
        </w:rPr>
        <w:t xml:space="preserve"> </w:t>
      </w:r>
      <w:r>
        <w:rPr>
          <w:spacing w:val="-2"/>
        </w:rPr>
        <w:t>f</w:t>
      </w:r>
      <w:r>
        <w:rPr>
          <w:spacing w:val="-1"/>
        </w:rPr>
        <w:t xml:space="preserve">or </w:t>
      </w:r>
      <w:r>
        <w:rPr>
          <w:spacing w:val="-2"/>
        </w:rPr>
        <w:t>f</w:t>
      </w:r>
      <w:r>
        <w:rPr>
          <w:spacing w:val="-1"/>
        </w:rPr>
        <w:t>ood</w:t>
      </w:r>
      <w:r>
        <w:rPr>
          <w:spacing w:val="57"/>
          <w:w w:val="105"/>
        </w:rPr>
        <w:t xml:space="preserve"> </w:t>
      </w:r>
      <w:r>
        <w:rPr>
          <w:spacing w:val="-2"/>
        </w:rPr>
        <w:t>c</w:t>
      </w:r>
      <w:r>
        <w:rPr>
          <w:spacing w:val="-1"/>
        </w:rPr>
        <w:t>hem</w:t>
      </w:r>
      <w:r>
        <w:rPr>
          <w:spacing w:val="-2"/>
        </w:rPr>
        <w:t>ic</w:t>
      </w:r>
      <w:r>
        <w:rPr>
          <w:spacing w:val="-1"/>
        </w:rPr>
        <w:t>al</w:t>
      </w:r>
      <w:r>
        <w:rPr>
          <w:spacing w:val="-7"/>
        </w:rPr>
        <w:t xml:space="preserve"> </w:t>
      </w:r>
      <w:r>
        <w:rPr>
          <w:spacing w:val="-1"/>
        </w:rPr>
        <w:t>and</w:t>
      </w:r>
      <w:r>
        <w:rPr>
          <w:spacing w:val="-9"/>
        </w:rPr>
        <w:t xml:space="preserve"> </w:t>
      </w:r>
      <w:r>
        <w:rPr>
          <w:spacing w:val="-1"/>
        </w:rPr>
        <w:t>ph</w:t>
      </w:r>
      <w:r>
        <w:rPr>
          <w:spacing w:val="-2"/>
        </w:rPr>
        <w:t>ysic</w:t>
      </w:r>
      <w:r>
        <w:rPr>
          <w:spacing w:val="-1"/>
        </w:rPr>
        <w:t>al</w:t>
      </w:r>
      <w:r>
        <w:rPr>
          <w:spacing w:val="-6"/>
        </w:rPr>
        <w:t xml:space="preserve"> </w:t>
      </w:r>
      <w:r>
        <w:rPr>
          <w:spacing w:val="-1"/>
        </w:rPr>
        <w:t>an</w:t>
      </w:r>
      <w:r>
        <w:rPr>
          <w:spacing w:val="-2"/>
        </w:rPr>
        <w:t>alysis</w:t>
      </w:r>
      <w:r>
        <w:rPr>
          <w:spacing w:val="-1"/>
        </w:rPr>
        <w:t>.</w:t>
      </w:r>
    </w:p>
    <w:p w14:paraId="42EBA9DB" w14:textId="217C6490" w:rsidR="0016398B" w:rsidRPr="00C8611D" w:rsidRDefault="0016398B" w:rsidP="00C8611D">
      <w:pPr>
        <w:pStyle w:val="BodyText"/>
      </w:pPr>
      <w:r>
        <w:rPr>
          <w:spacing w:val="-2"/>
        </w:rPr>
        <w:t>SLO</w:t>
      </w:r>
      <w:r>
        <w:rPr>
          <w:spacing w:val="-3"/>
        </w:rPr>
        <w:t xml:space="preserve"> </w:t>
      </w:r>
      <w:r>
        <w:t>7:</w:t>
      </w:r>
      <w:r>
        <w:rPr>
          <w:spacing w:val="-1"/>
        </w:rPr>
        <w:t xml:space="preserve"> </w:t>
      </w:r>
      <w:r>
        <w:rPr>
          <w:spacing w:val="-2"/>
        </w:rPr>
        <w:t>Fo</w:t>
      </w:r>
      <w:r>
        <w:rPr>
          <w:spacing w:val="-1"/>
        </w:rPr>
        <w:t>od</w:t>
      </w:r>
      <w:r>
        <w:rPr>
          <w:spacing w:val="-4"/>
        </w:rPr>
        <w:t xml:space="preserve"> </w:t>
      </w:r>
      <w:r>
        <w:rPr>
          <w:spacing w:val="-2"/>
        </w:rPr>
        <w:t>Saf</w:t>
      </w:r>
      <w:r>
        <w:rPr>
          <w:spacing w:val="-1"/>
        </w:rPr>
        <w:t>et</w:t>
      </w:r>
      <w:r>
        <w:rPr>
          <w:spacing w:val="-2"/>
        </w:rPr>
        <w:t>y</w:t>
      </w:r>
      <w:r>
        <w:rPr>
          <w:spacing w:val="-3"/>
        </w:rPr>
        <w:t xml:space="preserve"> </w:t>
      </w:r>
      <w:r>
        <w:rPr>
          <w:spacing w:val="-2"/>
        </w:rPr>
        <w:t>M</w:t>
      </w:r>
      <w:r>
        <w:rPr>
          <w:spacing w:val="-1"/>
        </w:rPr>
        <w:t>anagement</w:t>
      </w:r>
      <w:r>
        <w:rPr>
          <w:spacing w:val="-2"/>
        </w:rPr>
        <w:t xml:space="preserve"> </w:t>
      </w:r>
      <w:r>
        <w:t>-</w:t>
      </w:r>
      <w:r>
        <w:rPr>
          <w:spacing w:val="-3"/>
        </w:rPr>
        <w:t xml:space="preserve"> </w:t>
      </w:r>
      <w:r>
        <w:rPr>
          <w:spacing w:val="-2"/>
        </w:rPr>
        <w:t>St</w:t>
      </w:r>
      <w:r>
        <w:rPr>
          <w:spacing w:val="-1"/>
        </w:rPr>
        <w:t>udents</w:t>
      </w:r>
      <w:r>
        <w:rPr>
          <w:spacing w:val="-5"/>
        </w:rPr>
        <w:t xml:space="preserve"> </w:t>
      </w:r>
      <w:r>
        <w:rPr>
          <w:spacing w:val="-1"/>
        </w:rPr>
        <w:t>w</w:t>
      </w:r>
      <w:r>
        <w:rPr>
          <w:spacing w:val="-2"/>
        </w:rPr>
        <w:t xml:space="preserve">ill </w:t>
      </w:r>
      <w:r>
        <w:rPr>
          <w:spacing w:val="-1"/>
        </w:rPr>
        <w:t>be</w:t>
      </w:r>
      <w:r>
        <w:rPr>
          <w:spacing w:val="-2"/>
        </w:rPr>
        <w:t xml:space="preserve"> </w:t>
      </w:r>
      <w:r>
        <w:t>able</w:t>
      </w:r>
      <w:r>
        <w:rPr>
          <w:spacing w:val="-3"/>
        </w:rPr>
        <w:t xml:space="preserve"> </w:t>
      </w:r>
      <w:r>
        <w:rPr>
          <w:spacing w:val="-1"/>
        </w:rPr>
        <w:t>to</w:t>
      </w:r>
      <w:r>
        <w:rPr>
          <w:spacing w:val="-2"/>
        </w:rPr>
        <w:t xml:space="preserve"> </w:t>
      </w:r>
      <w:r>
        <w:rPr>
          <w:spacing w:val="-1"/>
        </w:rPr>
        <w:t>design</w:t>
      </w:r>
      <w:r>
        <w:t xml:space="preserve"> a</w:t>
      </w:r>
      <w:r>
        <w:rPr>
          <w:spacing w:val="-1"/>
        </w:rPr>
        <w:t xml:space="preserve"> </w:t>
      </w:r>
      <w:r>
        <w:rPr>
          <w:spacing w:val="-2"/>
        </w:rPr>
        <w:t>f</w:t>
      </w:r>
      <w:r>
        <w:rPr>
          <w:spacing w:val="-1"/>
        </w:rPr>
        <w:t>ood</w:t>
      </w:r>
      <w:r>
        <w:rPr>
          <w:spacing w:val="-4"/>
        </w:rPr>
        <w:t xml:space="preserve"> </w:t>
      </w:r>
      <w:r>
        <w:rPr>
          <w:spacing w:val="-1"/>
        </w:rPr>
        <w:t>safet</w:t>
      </w:r>
      <w:r>
        <w:rPr>
          <w:spacing w:val="-2"/>
        </w:rPr>
        <w:t>y</w:t>
      </w:r>
      <w:r>
        <w:rPr>
          <w:spacing w:val="-4"/>
        </w:rPr>
        <w:t xml:space="preserve"> </w:t>
      </w:r>
      <w:r>
        <w:t>plan.</w:t>
      </w:r>
    </w:p>
    <w:p w14:paraId="61DEB3D6" w14:textId="54537A01" w:rsidR="0016398B" w:rsidRPr="00C8611D" w:rsidRDefault="0016398B" w:rsidP="00C8611D">
      <w:pPr>
        <w:pStyle w:val="BodyText"/>
      </w:pPr>
      <w:r>
        <w:rPr>
          <w:spacing w:val="-2"/>
        </w:rPr>
        <w:t>SLO</w:t>
      </w:r>
      <w:r>
        <w:rPr>
          <w:spacing w:val="-11"/>
        </w:rPr>
        <w:t xml:space="preserve"> </w:t>
      </w:r>
      <w:r>
        <w:t>8:</w:t>
      </w:r>
      <w:r>
        <w:rPr>
          <w:spacing w:val="-12"/>
        </w:rPr>
        <w:t xml:space="preserve"> </w:t>
      </w:r>
      <w:r>
        <w:rPr>
          <w:spacing w:val="-2"/>
        </w:rPr>
        <w:t>Mic</w:t>
      </w:r>
      <w:r>
        <w:rPr>
          <w:spacing w:val="-1"/>
        </w:rPr>
        <w:t>rob</w:t>
      </w:r>
      <w:r>
        <w:rPr>
          <w:spacing w:val="-2"/>
        </w:rPr>
        <w:t>ial</w:t>
      </w:r>
      <w:r>
        <w:rPr>
          <w:spacing w:val="-12"/>
        </w:rPr>
        <w:t xml:space="preserve"> </w:t>
      </w:r>
      <w:r>
        <w:rPr>
          <w:spacing w:val="-2"/>
        </w:rPr>
        <w:t>Fo</w:t>
      </w:r>
      <w:r>
        <w:rPr>
          <w:spacing w:val="-1"/>
        </w:rPr>
        <w:t>od</w:t>
      </w:r>
      <w:r>
        <w:rPr>
          <w:spacing w:val="-10"/>
        </w:rPr>
        <w:t xml:space="preserve"> </w:t>
      </w:r>
      <w:r>
        <w:rPr>
          <w:spacing w:val="-2"/>
        </w:rPr>
        <w:t>S</w:t>
      </w:r>
      <w:r>
        <w:rPr>
          <w:spacing w:val="-1"/>
        </w:rPr>
        <w:t>tab</w:t>
      </w:r>
      <w:r>
        <w:rPr>
          <w:spacing w:val="-2"/>
        </w:rPr>
        <w:t>ility</w:t>
      </w:r>
      <w:r>
        <w:rPr>
          <w:spacing w:val="-11"/>
        </w:rPr>
        <w:t xml:space="preserve"> </w:t>
      </w:r>
      <w:r>
        <w:t>-</w:t>
      </w:r>
      <w:r>
        <w:rPr>
          <w:spacing w:val="-9"/>
        </w:rPr>
        <w:t xml:space="preserve"> </w:t>
      </w:r>
      <w:r>
        <w:rPr>
          <w:spacing w:val="-2"/>
        </w:rPr>
        <w:t>S</w:t>
      </w:r>
      <w:r>
        <w:rPr>
          <w:spacing w:val="-1"/>
        </w:rPr>
        <w:t>tudents</w:t>
      </w:r>
      <w:r>
        <w:rPr>
          <w:spacing w:val="-11"/>
        </w:rPr>
        <w:t xml:space="preserve"> </w:t>
      </w:r>
      <w:r>
        <w:rPr>
          <w:spacing w:val="-1"/>
        </w:rPr>
        <w:t>w</w:t>
      </w:r>
      <w:r>
        <w:rPr>
          <w:spacing w:val="-2"/>
        </w:rPr>
        <w:t>ill</w:t>
      </w:r>
      <w:r>
        <w:rPr>
          <w:spacing w:val="-12"/>
        </w:rPr>
        <w:t xml:space="preserve"> </w:t>
      </w:r>
      <w:r>
        <w:t>be</w:t>
      </w:r>
      <w:r>
        <w:rPr>
          <w:spacing w:val="-12"/>
        </w:rPr>
        <w:t xml:space="preserve"> </w:t>
      </w:r>
      <w:r>
        <w:t>able</w:t>
      </w:r>
      <w:r>
        <w:rPr>
          <w:spacing w:val="-12"/>
        </w:rPr>
        <w:t xml:space="preserve"> </w:t>
      </w:r>
      <w:r>
        <w:t>to</w:t>
      </w:r>
      <w:r>
        <w:rPr>
          <w:spacing w:val="-11"/>
        </w:rPr>
        <w:t xml:space="preserve"> </w:t>
      </w:r>
      <w:r>
        <w:rPr>
          <w:spacing w:val="-1"/>
        </w:rPr>
        <w:t>describe</w:t>
      </w:r>
      <w:r>
        <w:rPr>
          <w:spacing w:val="-10"/>
        </w:rPr>
        <w:t xml:space="preserve"> </w:t>
      </w:r>
      <w:r>
        <w:rPr>
          <w:spacing w:val="-1"/>
        </w:rPr>
        <w:t>microb</w:t>
      </w:r>
      <w:r>
        <w:rPr>
          <w:spacing w:val="-2"/>
        </w:rPr>
        <w:t>i</w:t>
      </w:r>
      <w:r>
        <w:rPr>
          <w:spacing w:val="-1"/>
        </w:rPr>
        <w:t>al</w:t>
      </w:r>
      <w:r>
        <w:rPr>
          <w:spacing w:val="-10"/>
        </w:rPr>
        <w:t xml:space="preserve"> </w:t>
      </w:r>
      <w:r>
        <w:rPr>
          <w:spacing w:val="-1"/>
        </w:rPr>
        <w:t>stab</w:t>
      </w:r>
      <w:r>
        <w:rPr>
          <w:spacing w:val="-2"/>
        </w:rPr>
        <w:t>ility</w:t>
      </w:r>
      <w:r>
        <w:rPr>
          <w:spacing w:val="-13"/>
        </w:rPr>
        <w:t xml:space="preserve"> </w:t>
      </w:r>
      <w:r>
        <w:t>of</w:t>
      </w:r>
      <w:r>
        <w:rPr>
          <w:spacing w:val="-11"/>
        </w:rPr>
        <w:t xml:space="preserve"> </w:t>
      </w:r>
      <w:r>
        <w:rPr>
          <w:spacing w:val="-2"/>
        </w:rPr>
        <w:t>f</w:t>
      </w:r>
      <w:r>
        <w:rPr>
          <w:spacing w:val="-1"/>
        </w:rPr>
        <w:t>ood.</w:t>
      </w:r>
    </w:p>
    <w:p w14:paraId="37A5F19C" w14:textId="77777777" w:rsidR="0016398B" w:rsidRDefault="0016398B" w:rsidP="0016398B">
      <w:pPr>
        <w:pStyle w:val="BodyText"/>
      </w:pPr>
      <w:r>
        <w:rPr>
          <w:spacing w:val="-2"/>
        </w:rPr>
        <w:t>SLO</w:t>
      </w:r>
      <w:r>
        <w:rPr>
          <w:spacing w:val="-14"/>
        </w:rPr>
        <w:t xml:space="preserve"> </w:t>
      </w:r>
      <w:r>
        <w:t>9:</w:t>
      </w:r>
      <w:r>
        <w:rPr>
          <w:spacing w:val="-15"/>
        </w:rPr>
        <w:t xml:space="preserve"> </w:t>
      </w:r>
      <w:r>
        <w:rPr>
          <w:spacing w:val="-2"/>
        </w:rPr>
        <w:t>Mic</w:t>
      </w:r>
      <w:r>
        <w:rPr>
          <w:spacing w:val="-1"/>
        </w:rPr>
        <w:t>rob</w:t>
      </w:r>
      <w:r>
        <w:rPr>
          <w:spacing w:val="-2"/>
        </w:rPr>
        <w:t>i</w:t>
      </w:r>
      <w:r>
        <w:rPr>
          <w:spacing w:val="-1"/>
        </w:rPr>
        <w:t>o</w:t>
      </w:r>
      <w:r>
        <w:rPr>
          <w:spacing w:val="-2"/>
        </w:rPr>
        <w:t>logical</w:t>
      </w:r>
      <w:r>
        <w:rPr>
          <w:spacing w:val="-15"/>
        </w:rPr>
        <w:t xml:space="preserve"> </w:t>
      </w:r>
      <w:r>
        <w:rPr>
          <w:spacing w:val="-2"/>
        </w:rPr>
        <w:t>A</w:t>
      </w:r>
      <w:r>
        <w:rPr>
          <w:spacing w:val="-1"/>
        </w:rPr>
        <w:t>n</w:t>
      </w:r>
      <w:r>
        <w:rPr>
          <w:spacing w:val="-2"/>
        </w:rPr>
        <w:t>alysis</w:t>
      </w:r>
      <w:r>
        <w:rPr>
          <w:spacing w:val="-12"/>
        </w:rPr>
        <w:t xml:space="preserve"> </w:t>
      </w:r>
      <w:r>
        <w:t>-</w:t>
      </w:r>
      <w:r>
        <w:rPr>
          <w:spacing w:val="-13"/>
        </w:rPr>
        <w:t xml:space="preserve"> </w:t>
      </w:r>
      <w:r>
        <w:rPr>
          <w:spacing w:val="-2"/>
        </w:rPr>
        <w:t>S</w:t>
      </w:r>
      <w:r>
        <w:rPr>
          <w:spacing w:val="-1"/>
        </w:rPr>
        <w:t>tudents</w:t>
      </w:r>
      <w:r>
        <w:rPr>
          <w:spacing w:val="-14"/>
        </w:rPr>
        <w:t xml:space="preserve"> </w:t>
      </w:r>
      <w:r>
        <w:rPr>
          <w:spacing w:val="-1"/>
        </w:rPr>
        <w:t>w</w:t>
      </w:r>
      <w:r>
        <w:rPr>
          <w:spacing w:val="-2"/>
        </w:rPr>
        <w:t>ill</w:t>
      </w:r>
      <w:r>
        <w:rPr>
          <w:spacing w:val="-15"/>
        </w:rPr>
        <w:t xml:space="preserve"> </w:t>
      </w:r>
      <w:r>
        <w:t>be</w:t>
      </w:r>
      <w:r>
        <w:rPr>
          <w:spacing w:val="-15"/>
        </w:rPr>
        <w:t xml:space="preserve"> </w:t>
      </w:r>
      <w:r>
        <w:t>able</w:t>
      </w:r>
      <w:r>
        <w:rPr>
          <w:spacing w:val="-15"/>
        </w:rPr>
        <w:t xml:space="preserve"> </w:t>
      </w:r>
      <w:r>
        <w:t>to</w:t>
      </w:r>
      <w:r>
        <w:rPr>
          <w:spacing w:val="-15"/>
        </w:rPr>
        <w:t xml:space="preserve"> </w:t>
      </w:r>
      <w:r>
        <w:rPr>
          <w:spacing w:val="-1"/>
        </w:rPr>
        <w:t>per</w:t>
      </w:r>
      <w:r>
        <w:rPr>
          <w:spacing w:val="-2"/>
        </w:rPr>
        <w:t>f</w:t>
      </w:r>
      <w:r>
        <w:rPr>
          <w:spacing w:val="-1"/>
        </w:rPr>
        <w:t>orm</w:t>
      </w:r>
      <w:r>
        <w:rPr>
          <w:spacing w:val="-15"/>
        </w:rPr>
        <w:t xml:space="preserve"> </w:t>
      </w:r>
      <w:r>
        <w:rPr>
          <w:spacing w:val="-1"/>
        </w:rPr>
        <w:t>microb</w:t>
      </w:r>
      <w:r>
        <w:rPr>
          <w:spacing w:val="-2"/>
        </w:rPr>
        <w:t>i</w:t>
      </w:r>
      <w:r>
        <w:rPr>
          <w:spacing w:val="-1"/>
        </w:rPr>
        <w:t>o</w:t>
      </w:r>
      <w:r>
        <w:rPr>
          <w:spacing w:val="-2"/>
        </w:rPr>
        <w:t>logical</w:t>
      </w:r>
      <w:r>
        <w:rPr>
          <w:spacing w:val="-14"/>
        </w:rPr>
        <w:t xml:space="preserve"> </w:t>
      </w:r>
      <w:r>
        <w:t>analyses</w:t>
      </w:r>
      <w:r>
        <w:rPr>
          <w:spacing w:val="-12"/>
        </w:rPr>
        <w:t xml:space="preserve"> </w:t>
      </w:r>
      <w:r>
        <w:t>of</w:t>
      </w:r>
      <w:r>
        <w:rPr>
          <w:spacing w:val="-15"/>
        </w:rPr>
        <w:t xml:space="preserve"> </w:t>
      </w:r>
      <w:r>
        <w:rPr>
          <w:spacing w:val="-2"/>
        </w:rPr>
        <w:t>f</w:t>
      </w:r>
      <w:r>
        <w:rPr>
          <w:spacing w:val="-1"/>
        </w:rPr>
        <w:t>oods.</w:t>
      </w:r>
    </w:p>
    <w:p w14:paraId="57CFA448" w14:textId="77777777" w:rsidR="0016398B" w:rsidRDefault="0016398B" w:rsidP="00C8611D">
      <w:pPr>
        <w:pStyle w:val="BodyText"/>
        <w:spacing w:line="254" w:lineRule="auto"/>
        <w:ind w:right="220"/>
      </w:pPr>
      <w:r>
        <w:rPr>
          <w:spacing w:val="-2"/>
        </w:rPr>
        <w:t>SLO</w:t>
      </w:r>
      <w:r>
        <w:rPr>
          <w:spacing w:val="-6"/>
        </w:rPr>
        <w:t xml:space="preserve"> </w:t>
      </w:r>
      <w:r>
        <w:t>10:</w:t>
      </w:r>
      <w:r>
        <w:rPr>
          <w:spacing w:val="-4"/>
        </w:rPr>
        <w:t xml:space="preserve"> </w:t>
      </w:r>
      <w:r>
        <w:rPr>
          <w:spacing w:val="-2"/>
        </w:rPr>
        <w:t>S</w:t>
      </w:r>
      <w:r>
        <w:rPr>
          <w:spacing w:val="-1"/>
        </w:rPr>
        <w:t>ensor</w:t>
      </w:r>
      <w:r>
        <w:rPr>
          <w:spacing w:val="-2"/>
        </w:rPr>
        <w:t>y</w:t>
      </w:r>
      <w:r>
        <w:rPr>
          <w:spacing w:val="-9"/>
        </w:rPr>
        <w:t xml:space="preserve"> </w:t>
      </w:r>
      <w:r>
        <w:rPr>
          <w:spacing w:val="-2"/>
        </w:rPr>
        <w:t>Scienc</w:t>
      </w:r>
      <w:r>
        <w:rPr>
          <w:spacing w:val="-1"/>
        </w:rPr>
        <w:t>e</w:t>
      </w:r>
      <w:r>
        <w:rPr>
          <w:spacing w:val="-5"/>
        </w:rPr>
        <w:t xml:space="preserve"> </w:t>
      </w:r>
      <w:r>
        <w:t>-</w:t>
      </w:r>
      <w:r>
        <w:rPr>
          <w:spacing w:val="-4"/>
        </w:rPr>
        <w:t xml:space="preserve"> </w:t>
      </w:r>
      <w:r>
        <w:rPr>
          <w:rFonts w:cs="Times New Roman"/>
          <w:spacing w:val="-2"/>
        </w:rPr>
        <w:t>St</w:t>
      </w:r>
      <w:r>
        <w:rPr>
          <w:rFonts w:cs="Times New Roman"/>
          <w:spacing w:val="-1"/>
        </w:rPr>
        <w:t>udents</w:t>
      </w:r>
      <w:r>
        <w:rPr>
          <w:rFonts w:cs="Times New Roman"/>
          <w:spacing w:val="-7"/>
        </w:rPr>
        <w:t xml:space="preserve"> </w:t>
      </w:r>
      <w:r>
        <w:rPr>
          <w:rFonts w:cs="Times New Roman"/>
          <w:spacing w:val="-1"/>
        </w:rPr>
        <w:t>w</w:t>
      </w:r>
      <w:r>
        <w:rPr>
          <w:rFonts w:cs="Times New Roman"/>
          <w:spacing w:val="-2"/>
        </w:rPr>
        <w:t>ill</w:t>
      </w:r>
      <w:r>
        <w:rPr>
          <w:rFonts w:cs="Times New Roman"/>
          <w:spacing w:val="-6"/>
        </w:rPr>
        <w:t xml:space="preserve"> </w:t>
      </w:r>
      <w:r>
        <w:rPr>
          <w:rFonts w:cs="Times New Roman"/>
        </w:rPr>
        <w:t>be</w:t>
      </w:r>
      <w:r>
        <w:rPr>
          <w:rFonts w:cs="Times New Roman"/>
          <w:spacing w:val="-6"/>
        </w:rPr>
        <w:t xml:space="preserve"> </w:t>
      </w:r>
      <w:r>
        <w:rPr>
          <w:rFonts w:cs="Times New Roman"/>
          <w:spacing w:val="-1"/>
        </w:rPr>
        <w:t>ab</w:t>
      </w:r>
      <w:r>
        <w:rPr>
          <w:rFonts w:cs="Times New Roman"/>
          <w:spacing w:val="-2"/>
        </w:rPr>
        <w:t>l</w:t>
      </w:r>
      <w:r>
        <w:rPr>
          <w:rFonts w:cs="Times New Roman"/>
          <w:spacing w:val="-1"/>
        </w:rPr>
        <w:t>e</w:t>
      </w:r>
      <w:r>
        <w:rPr>
          <w:rFonts w:cs="Times New Roman"/>
          <w:spacing w:val="-7"/>
        </w:rPr>
        <w:t xml:space="preserve"> </w:t>
      </w:r>
      <w:r>
        <w:rPr>
          <w:rFonts w:cs="Times New Roman"/>
        </w:rPr>
        <w:t>to</w:t>
      </w:r>
      <w:r>
        <w:rPr>
          <w:rFonts w:cs="Times New Roman"/>
          <w:spacing w:val="-6"/>
        </w:rPr>
        <w:t xml:space="preserve"> </w:t>
      </w:r>
      <w:r>
        <w:rPr>
          <w:rFonts w:cs="Times New Roman"/>
        </w:rPr>
        <w:t>explain</w:t>
      </w:r>
      <w:r>
        <w:rPr>
          <w:rFonts w:cs="Times New Roman"/>
          <w:spacing w:val="-5"/>
        </w:rPr>
        <w:t xml:space="preserve"> </w:t>
      </w:r>
      <w:r>
        <w:rPr>
          <w:rFonts w:cs="Times New Roman"/>
          <w:spacing w:val="-1"/>
        </w:rPr>
        <w:t>senso</w:t>
      </w:r>
      <w:r>
        <w:rPr>
          <w:rFonts w:cs="Times New Roman"/>
          <w:spacing w:val="-2"/>
        </w:rPr>
        <w:t>ry</w:t>
      </w:r>
      <w:r>
        <w:rPr>
          <w:rFonts w:cs="Times New Roman"/>
          <w:spacing w:val="-6"/>
        </w:rPr>
        <w:t xml:space="preserve"> </w:t>
      </w:r>
      <w:r>
        <w:rPr>
          <w:rFonts w:cs="Times New Roman"/>
          <w:spacing w:val="-1"/>
        </w:rPr>
        <w:t>scien</w:t>
      </w:r>
      <w:r>
        <w:rPr>
          <w:rFonts w:cs="Times New Roman"/>
          <w:spacing w:val="-2"/>
        </w:rPr>
        <w:t>ce’</w:t>
      </w:r>
      <w:r>
        <w:rPr>
          <w:rFonts w:cs="Times New Roman"/>
          <w:spacing w:val="-1"/>
        </w:rPr>
        <w:t>s</w:t>
      </w:r>
      <w:r>
        <w:rPr>
          <w:rFonts w:cs="Times New Roman"/>
          <w:spacing w:val="-5"/>
        </w:rPr>
        <w:t xml:space="preserve"> </w:t>
      </w:r>
      <w:r>
        <w:rPr>
          <w:rFonts w:cs="Times New Roman"/>
        </w:rPr>
        <w:t>role</w:t>
      </w:r>
      <w:r>
        <w:rPr>
          <w:rFonts w:cs="Times New Roman"/>
          <w:spacing w:val="-5"/>
        </w:rPr>
        <w:t xml:space="preserve"> </w:t>
      </w:r>
      <w:r>
        <w:rPr>
          <w:rFonts w:cs="Times New Roman"/>
          <w:spacing w:val="-1"/>
        </w:rPr>
        <w:t>with</w:t>
      </w:r>
      <w:r>
        <w:rPr>
          <w:rFonts w:cs="Times New Roman"/>
          <w:spacing w:val="-2"/>
        </w:rPr>
        <w:t>in</w:t>
      </w:r>
      <w:r>
        <w:rPr>
          <w:rFonts w:cs="Times New Roman"/>
          <w:spacing w:val="-6"/>
        </w:rPr>
        <w:t xml:space="preserve"> </w:t>
      </w:r>
      <w:r>
        <w:rPr>
          <w:rFonts w:cs="Times New Roman"/>
          <w:spacing w:val="-2"/>
        </w:rPr>
        <w:t>f</w:t>
      </w:r>
      <w:r>
        <w:rPr>
          <w:rFonts w:cs="Times New Roman"/>
          <w:spacing w:val="-1"/>
        </w:rPr>
        <w:t>ood</w:t>
      </w:r>
      <w:r>
        <w:rPr>
          <w:rFonts w:cs="Times New Roman"/>
          <w:spacing w:val="-7"/>
        </w:rPr>
        <w:t xml:space="preserve"> </w:t>
      </w:r>
      <w:r>
        <w:rPr>
          <w:rFonts w:cs="Times New Roman"/>
          <w:spacing w:val="-1"/>
        </w:rPr>
        <w:t>produ</w:t>
      </w:r>
      <w:r>
        <w:rPr>
          <w:rFonts w:cs="Times New Roman"/>
          <w:spacing w:val="-2"/>
        </w:rPr>
        <w:t>c</w:t>
      </w:r>
      <w:r>
        <w:rPr>
          <w:rFonts w:cs="Times New Roman"/>
          <w:spacing w:val="-1"/>
        </w:rPr>
        <w:t>t</w:t>
      </w:r>
      <w:r>
        <w:rPr>
          <w:rFonts w:cs="Times New Roman"/>
          <w:spacing w:val="67"/>
          <w:w w:val="120"/>
        </w:rPr>
        <w:t xml:space="preserve"> </w:t>
      </w:r>
      <w:r>
        <w:rPr>
          <w:spacing w:val="-1"/>
        </w:rPr>
        <w:t>development</w:t>
      </w:r>
      <w:r>
        <w:rPr>
          <w:spacing w:val="28"/>
        </w:rPr>
        <w:t xml:space="preserve"> </w:t>
      </w:r>
      <w:r>
        <w:rPr>
          <w:spacing w:val="-1"/>
        </w:rPr>
        <w:t>and</w:t>
      </w:r>
      <w:r>
        <w:rPr>
          <w:spacing w:val="25"/>
        </w:rPr>
        <w:t xml:space="preserve"> </w:t>
      </w:r>
      <w:r>
        <w:rPr>
          <w:spacing w:val="-1"/>
        </w:rPr>
        <w:t>methods</w:t>
      </w:r>
      <w:r>
        <w:rPr>
          <w:spacing w:val="27"/>
        </w:rPr>
        <w:t xml:space="preserve"> </w:t>
      </w:r>
      <w:r>
        <w:rPr>
          <w:spacing w:val="-1"/>
        </w:rPr>
        <w:t>associated</w:t>
      </w:r>
      <w:r>
        <w:rPr>
          <w:spacing w:val="29"/>
        </w:rPr>
        <w:t xml:space="preserve"> </w:t>
      </w:r>
      <w:r>
        <w:rPr>
          <w:spacing w:val="-1"/>
        </w:rPr>
        <w:t>with</w:t>
      </w:r>
      <w:r>
        <w:rPr>
          <w:spacing w:val="29"/>
        </w:rPr>
        <w:t xml:space="preserve"> </w:t>
      </w:r>
      <w:r>
        <w:rPr>
          <w:spacing w:val="-1"/>
        </w:rPr>
        <w:t>senso</w:t>
      </w:r>
      <w:r>
        <w:rPr>
          <w:spacing w:val="-2"/>
        </w:rPr>
        <w:t>ry</w:t>
      </w:r>
      <w:r>
        <w:rPr>
          <w:spacing w:val="27"/>
        </w:rPr>
        <w:t xml:space="preserve"> </w:t>
      </w:r>
      <w:r>
        <w:rPr>
          <w:spacing w:val="-1"/>
        </w:rPr>
        <w:t>e</w:t>
      </w:r>
      <w:r>
        <w:rPr>
          <w:spacing w:val="-2"/>
        </w:rPr>
        <w:t>valu</w:t>
      </w:r>
      <w:r>
        <w:rPr>
          <w:spacing w:val="-1"/>
        </w:rPr>
        <w:t>ation.</w:t>
      </w:r>
    </w:p>
    <w:p w14:paraId="125E5D8C" w14:textId="77777777" w:rsidR="0016398B" w:rsidRDefault="0016398B" w:rsidP="00C8611D">
      <w:pPr>
        <w:pStyle w:val="BodyText"/>
        <w:ind w:left="100" w:firstLine="720"/>
      </w:pPr>
      <w:r>
        <w:rPr>
          <w:spacing w:val="-2"/>
        </w:rPr>
        <w:t>SLO</w:t>
      </w:r>
      <w:r>
        <w:rPr>
          <w:spacing w:val="3"/>
        </w:rPr>
        <w:t xml:space="preserve"> </w:t>
      </w:r>
      <w:r>
        <w:t>11:</w:t>
      </w:r>
      <w:r>
        <w:rPr>
          <w:spacing w:val="4"/>
        </w:rPr>
        <w:t xml:space="preserve"> </w:t>
      </w:r>
      <w:r>
        <w:rPr>
          <w:spacing w:val="-2"/>
        </w:rPr>
        <w:t>F</w:t>
      </w:r>
      <w:r>
        <w:rPr>
          <w:spacing w:val="-1"/>
        </w:rPr>
        <w:t>ood</w:t>
      </w:r>
      <w:r>
        <w:rPr>
          <w:spacing w:val="2"/>
        </w:rPr>
        <w:t xml:space="preserve"> </w:t>
      </w:r>
      <w:r>
        <w:rPr>
          <w:spacing w:val="-2"/>
        </w:rPr>
        <w:t>Pr</w:t>
      </w:r>
      <w:r>
        <w:rPr>
          <w:spacing w:val="-1"/>
        </w:rPr>
        <w:t>o</w:t>
      </w:r>
      <w:r>
        <w:rPr>
          <w:spacing w:val="-2"/>
        </w:rPr>
        <w:t>c</w:t>
      </w:r>
      <w:r>
        <w:rPr>
          <w:spacing w:val="-1"/>
        </w:rPr>
        <w:t>essin</w:t>
      </w:r>
      <w:r>
        <w:rPr>
          <w:spacing w:val="-2"/>
        </w:rPr>
        <w:t>g</w:t>
      </w:r>
      <w:r>
        <w:rPr>
          <w:spacing w:val="3"/>
        </w:rPr>
        <w:t xml:space="preserve"> </w:t>
      </w:r>
      <w:r>
        <w:t>-</w:t>
      </w:r>
      <w:r>
        <w:rPr>
          <w:spacing w:val="6"/>
        </w:rPr>
        <w:t xml:space="preserve"> </w:t>
      </w:r>
      <w:r>
        <w:rPr>
          <w:spacing w:val="-2"/>
        </w:rPr>
        <w:t>St</w:t>
      </w:r>
      <w:r>
        <w:rPr>
          <w:spacing w:val="-1"/>
        </w:rPr>
        <w:t>udents</w:t>
      </w:r>
      <w:r>
        <w:rPr>
          <w:spacing w:val="1"/>
        </w:rPr>
        <w:t xml:space="preserve"> </w:t>
      </w:r>
      <w:r>
        <w:rPr>
          <w:spacing w:val="-1"/>
        </w:rPr>
        <w:t>w</w:t>
      </w:r>
      <w:r>
        <w:rPr>
          <w:spacing w:val="-2"/>
        </w:rPr>
        <w:t>ill</w:t>
      </w:r>
      <w:r>
        <w:rPr>
          <w:spacing w:val="3"/>
        </w:rPr>
        <w:t xml:space="preserve"> </w:t>
      </w:r>
      <w:r>
        <w:rPr>
          <w:spacing w:val="-1"/>
        </w:rPr>
        <w:t>demonstrate</w:t>
      </w:r>
      <w:r>
        <w:rPr>
          <w:spacing w:val="4"/>
        </w:rPr>
        <w:t xml:space="preserve"> </w:t>
      </w:r>
      <w:r>
        <w:rPr>
          <w:spacing w:val="-2"/>
        </w:rPr>
        <w:t>an</w:t>
      </w:r>
      <w:r>
        <w:rPr>
          <w:spacing w:val="2"/>
        </w:rPr>
        <w:t xml:space="preserve"> </w:t>
      </w:r>
      <w:r>
        <w:rPr>
          <w:spacing w:val="-1"/>
        </w:rPr>
        <w:t>understand</w:t>
      </w:r>
      <w:r>
        <w:rPr>
          <w:spacing w:val="-2"/>
        </w:rPr>
        <w:t>i</w:t>
      </w:r>
      <w:r>
        <w:rPr>
          <w:spacing w:val="-1"/>
        </w:rPr>
        <w:t>n</w:t>
      </w:r>
      <w:r>
        <w:rPr>
          <w:spacing w:val="-2"/>
        </w:rPr>
        <w:t>g</w:t>
      </w:r>
      <w:r>
        <w:rPr>
          <w:spacing w:val="4"/>
        </w:rPr>
        <w:t xml:space="preserve"> </w:t>
      </w:r>
      <w:r>
        <w:rPr>
          <w:spacing w:val="-1"/>
        </w:rPr>
        <w:t>o</w:t>
      </w:r>
      <w:r>
        <w:rPr>
          <w:spacing w:val="-2"/>
        </w:rPr>
        <w:t>f</w:t>
      </w:r>
      <w:r>
        <w:rPr>
          <w:spacing w:val="2"/>
        </w:rPr>
        <w:t xml:space="preserve"> </w:t>
      </w:r>
      <w:r>
        <w:t>food</w:t>
      </w:r>
      <w:r>
        <w:rPr>
          <w:spacing w:val="2"/>
        </w:rPr>
        <w:t xml:space="preserve"> </w:t>
      </w:r>
      <w:r>
        <w:t>processing</w:t>
      </w:r>
      <w:r>
        <w:rPr>
          <w:spacing w:val="3"/>
        </w:rPr>
        <w:t xml:space="preserve"> </w:t>
      </w:r>
      <w:r>
        <w:rPr>
          <w:spacing w:val="-1"/>
        </w:rPr>
        <w:t>methods.</w:t>
      </w:r>
    </w:p>
    <w:p w14:paraId="737C06C9" w14:textId="57A6DC24" w:rsidR="0016398B" w:rsidRDefault="0016398B" w:rsidP="00C8611D">
      <w:pPr>
        <w:pStyle w:val="BodyText"/>
        <w:spacing w:line="254" w:lineRule="auto"/>
        <w:ind w:right="220"/>
        <w:rPr>
          <w:spacing w:val="-2"/>
        </w:rPr>
      </w:pPr>
      <w:r>
        <w:rPr>
          <w:spacing w:val="-2"/>
        </w:rPr>
        <w:t>SLO</w:t>
      </w:r>
      <w:r>
        <w:rPr>
          <w:spacing w:val="1"/>
        </w:rPr>
        <w:t xml:space="preserve"> </w:t>
      </w:r>
      <w:r>
        <w:t>12:</w:t>
      </w:r>
      <w:r>
        <w:rPr>
          <w:spacing w:val="2"/>
        </w:rPr>
        <w:t xml:space="preserve"> </w:t>
      </w:r>
      <w:r>
        <w:rPr>
          <w:spacing w:val="-2"/>
        </w:rPr>
        <w:t>F</w:t>
      </w:r>
      <w:r>
        <w:rPr>
          <w:spacing w:val="-1"/>
        </w:rPr>
        <w:t>ood</w:t>
      </w:r>
      <w:r>
        <w:t xml:space="preserve"> </w:t>
      </w:r>
      <w:r>
        <w:rPr>
          <w:spacing w:val="-2"/>
        </w:rPr>
        <w:t>Engi</w:t>
      </w:r>
      <w:r>
        <w:rPr>
          <w:spacing w:val="-1"/>
        </w:rPr>
        <w:t>neerin</w:t>
      </w:r>
      <w:r>
        <w:rPr>
          <w:spacing w:val="-2"/>
        </w:rPr>
        <w:t>g</w:t>
      </w:r>
      <w:r>
        <w:rPr>
          <w:spacing w:val="3"/>
        </w:rPr>
        <w:t xml:space="preserve"> </w:t>
      </w:r>
      <w:r>
        <w:t>-</w:t>
      </w:r>
      <w:r>
        <w:rPr>
          <w:spacing w:val="4"/>
        </w:rPr>
        <w:t xml:space="preserve"> </w:t>
      </w:r>
      <w:r>
        <w:rPr>
          <w:spacing w:val="-2"/>
        </w:rPr>
        <w:t>S</w:t>
      </w:r>
      <w:r>
        <w:rPr>
          <w:spacing w:val="-1"/>
        </w:rPr>
        <w:t>tudents</w:t>
      </w:r>
      <w:r>
        <w:rPr>
          <w:spacing w:val="1"/>
        </w:rPr>
        <w:t xml:space="preserve"> </w:t>
      </w:r>
      <w:r>
        <w:rPr>
          <w:spacing w:val="-1"/>
        </w:rPr>
        <w:t>w</w:t>
      </w:r>
      <w:r>
        <w:rPr>
          <w:spacing w:val="-2"/>
        </w:rPr>
        <w:t>ill</w:t>
      </w:r>
      <w:r>
        <w:rPr>
          <w:spacing w:val="-1"/>
        </w:rPr>
        <w:t xml:space="preserve"> demonstrate</w:t>
      </w:r>
      <w:r>
        <w:t xml:space="preserve"> a</w:t>
      </w:r>
      <w:r>
        <w:rPr>
          <w:spacing w:val="2"/>
        </w:rPr>
        <w:t xml:space="preserve"> </w:t>
      </w:r>
      <w:r>
        <w:rPr>
          <w:spacing w:val="-2"/>
        </w:rPr>
        <w:t>k</w:t>
      </w:r>
      <w:r>
        <w:rPr>
          <w:spacing w:val="-1"/>
        </w:rPr>
        <w:t>nowledge</w:t>
      </w:r>
      <w:r>
        <w:t xml:space="preserve"> of </w:t>
      </w:r>
      <w:r>
        <w:rPr>
          <w:spacing w:val="-1"/>
        </w:rPr>
        <w:t>the</w:t>
      </w:r>
      <w:r>
        <w:t xml:space="preserve"> </w:t>
      </w:r>
      <w:r>
        <w:rPr>
          <w:spacing w:val="-1"/>
        </w:rPr>
        <w:t>en</w:t>
      </w:r>
      <w:r>
        <w:rPr>
          <w:spacing w:val="-2"/>
        </w:rPr>
        <w:t>gi</w:t>
      </w:r>
      <w:r>
        <w:rPr>
          <w:spacing w:val="-1"/>
        </w:rPr>
        <w:t>nee</w:t>
      </w:r>
      <w:r>
        <w:rPr>
          <w:spacing w:val="-2"/>
        </w:rPr>
        <w:t>ri</w:t>
      </w:r>
      <w:r>
        <w:rPr>
          <w:spacing w:val="-1"/>
        </w:rPr>
        <w:t>n</w:t>
      </w:r>
      <w:r>
        <w:rPr>
          <w:spacing w:val="-2"/>
        </w:rPr>
        <w:t>g</w:t>
      </w:r>
      <w:r>
        <w:rPr>
          <w:spacing w:val="1"/>
        </w:rPr>
        <w:t xml:space="preserve"> </w:t>
      </w:r>
      <w:r>
        <w:rPr>
          <w:spacing w:val="-2"/>
        </w:rPr>
        <w:t>c</w:t>
      </w:r>
      <w:r>
        <w:rPr>
          <w:spacing w:val="-1"/>
        </w:rPr>
        <w:t>on</w:t>
      </w:r>
      <w:r>
        <w:rPr>
          <w:spacing w:val="-2"/>
        </w:rPr>
        <w:t>c</w:t>
      </w:r>
      <w:r>
        <w:rPr>
          <w:spacing w:val="-1"/>
        </w:rPr>
        <w:t>epts and</w:t>
      </w:r>
      <w:r>
        <w:rPr>
          <w:spacing w:val="73"/>
          <w:w w:val="105"/>
        </w:rPr>
        <w:t xml:space="preserve"> </w:t>
      </w:r>
      <w:r>
        <w:rPr>
          <w:spacing w:val="-1"/>
        </w:rPr>
        <w:t>prin</w:t>
      </w:r>
      <w:r>
        <w:rPr>
          <w:spacing w:val="-2"/>
        </w:rPr>
        <w:t>cipl</w:t>
      </w:r>
      <w:r>
        <w:rPr>
          <w:spacing w:val="-1"/>
        </w:rPr>
        <w:t>es</w:t>
      </w:r>
      <w:r>
        <w:rPr>
          <w:spacing w:val="9"/>
        </w:rPr>
        <w:t xml:space="preserve"> </w:t>
      </w:r>
      <w:r>
        <w:rPr>
          <w:spacing w:val="-1"/>
        </w:rPr>
        <w:t>associated</w:t>
      </w:r>
      <w:r>
        <w:rPr>
          <w:spacing w:val="11"/>
        </w:rPr>
        <w:t xml:space="preserve"> </w:t>
      </w:r>
      <w:r>
        <w:rPr>
          <w:spacing w:val="-2"/>
        </w:rPr>
        <w:t>w</w:t>
      </w:r>
      <w:r>
        <w:rPr>
          <w:spacing w:val="-3"/>
        </w:rPr>
        <w:t>i</w:t>
      </w:r>
      <w:r>
        <w:rPr>
          <w:spacing w:val="-2"/>
        </w:rPr>
        <w:t>th</w:t>
      </w:r>
      <w:r>
        <w:rPr>
          <w:spacing w:val="10"/>
        </w:rPr>
        <w:t xml:space="preserve"> </w:t>
      </w:r>
      <w:r>
        <w:rPr>
          <w:spacing w:val="-2"/>
        </w:rPr>
        <w:t>f</w:t>
      </w:r>
      <w:r>
        <w:rPr>
          <w:spacing w:val="-1"/>
        </w:rPr>
        <w:t>ood</w:t>
      </w:r>
      <w:r>
        <w:rPr>
          <w:spacing w:val="7"/>
        </w:rPr>
        <w:t xml:space="preserve"> </w:t>
      </w:r>
      <w:r>
        <w:rPr>
          <w:spacing w:val="-1"/>
        </w:rPr>
        <w:t>pro</w:t>
      </w:r>
      <w:r>
        <w:rPr>
          <w:spacing w:val="-2"/>
        </w:rPr>
        <w:t>c</w:t>
      </w:r>
      <w:r>
        <w:rPr>
          <w:spacing w:val="-1"/>
        </w:rPr>
        <w:t>essin</w:t>
      </w:r>
      <w:r>
        <w:rPr>
          <w:spacing w:val="-2"/>
        </w:rPr>
        <w:t>g.</w:t>
      </w:r>
    </w:p>
    <w:p w14:paraId="403AFADB" w14:textId="4BC4B4A8" w:rsidR="0016398B" w:rsidRDefault="0016398B" w:rsidP="00C8611D">
      <w:pPr>
        <w:pStyle w:val="BodyText"/>
        <w:spacing w:before="36" w:line="254" w:lineRule="auto"/>
        <w:ind w:right="535"/>
      </w:pPr>
      <w:r>
        <w:rPr>
          <w:spacing w:val="-2"/>
        </w:rPr>
        <w:t>SL</w:t>
      </w:r>
      <w:r w:rsidR="00C8611D">
        <w:rPr>
          <w:spacing w:val="-2"/>
        </w:rPr>
        <w:t>O</w:t>
      </w:r>
      <w:r>
        <w:t xml:space="preserve"> 13:</w:t>
      </w:r>
      <w:r>
        <w:rPr>
          <w:spacing w:val="2"/>
        </w:rPr>
        <w:t xml:space="preserve"> </w:t>
      </w:r>
      <w:r>
        <w:rPr>
          <w:spacing w:val="-2"/>
        </w:rPr>
        <w:t>F</w:t>
      </w:r>
      <w:r>
        <w:rPr>
          <w:spacing w:val="-1"/>
        </w:rPr>
        <w:t xml:space="preserve">ood </w:t>
      </w:r>
      <w:r>
        <w:rPr>
          <w:spacing w:val="-2"/>
        </w:rPr>
        <w:t>Pr</w:t>
      </w:r>
      <w:r>
        <w:rPr>
          <w:spacing w:val="-1"/>
        </w:rPr>
        <w:t>odu</w:t>
      </w:r>
      <w:r>
        <w:rPr>
          <w:spacing w:val="-2"/>
        </w:rPr>
        <w:t>c</w:t>
      </w:r>
      <w:r>
        <w:rPr>
          <w:spacing w:val="-1"/>
        </w:rPr>
        <w:t>t</w:t>
      </w:r>
      <w:r>
        <w:t xml:space="preserve"> </w:t>
      </w:r>
      <w:r>
        <w:rPr>
          <w:spacing w:val="-2"/>
        </w:rPr>
        <w:t>D</w:t>
      </w:r>
      <w:r>
        <w:rPr>
          <w:spacing w:val="-1"/>
        </w:rPr>
        <w:t>evelopment</w:t>
      </w:r>
      <w:r>
        <w:rPr>
          <w:spacing w:val="3"/>
        </w:rPr>
        <w:t xml:space="preserve"> </w:t>
      </w:r>
      <w:r>
        <w:t>-</w:t>
      </w:r>
      <w:r>
        <w:rPr>
          <w:spacing w:val="3"/>
        </w:rPr>
        <w:t xml:space="preserve"> </w:t>
      </w:r>
      <w:r>
        <w:rPr>
          <w:spacing w:val="-2"/>
        </w:rPr>
        <w:t>S</w:t>
      </w:r>
      <w:r>
        <w:rPr>
          <w:spacing w:val="-1"/>
        </w:rPr>
        <w:t>tudents</w:t>
      </w:r>
      <w:r>
        <w:rPr>
          <w:spacing w:val="1"/>
        </w:rPr>
        <w:t xml:space="preserve"> </w:t>
      </w:r>
      <w:r>
        <w:rPr>
          <w:spacing w:val="-2"/>
        </w:rPr>
        <w:t>w</w:t>
      </w:r>
      <w:r>
        <w:rPr>
          <w:spacing w:val="-3"/>
        </w:rPr>
        <w:t>ill</w:t>
      </w:r>
      <w:r>
        <w:rPr>
          <w:spacing w:val="1"/>
        </w:rPr>
        <w:t xml:space="preserve"> </w:t>
      </w:r>
      <w:r>
        <w:t>be able</w:t>
      </w:r>
      <w:r>
        <w:rPr>
          <w:spacing w:val="-1"/>
        </w:rPr>
        <w:t xml:space="preserve"> to</w:t>
      </w:r>
      <w:r>
        <w:rPr>
          <w:spacing w:val="5"/>
        </w:rPr>
        <w:t xml:space="preserve"> </w:t>
      </w:r>
      <w:r>
        <w:rPr>
          <w:spacing w:val="-2"/>
        </w:rPr>
        <w:t>c</w:t>
      </w:r>
      <w:r>
        <w:rPr>
          <w:spacing w:val="-1"/>
        </w:rPr>
        <w:t>on</w:t>
      </w:r>
      <w:r>
        <w:rPr>
          <w:spacing w:val="-2"/>
        </w:rPr>
        <w:t>c</w:t>
      </w:r>
      <w:r>
        <w:rPr>
          <w:spacing w:val="-1"/>
        </w:rPr>
        <w:t>eptu</w:t>
      </w:r>
      <w:r>
        <w:rPr>
          <w:spacing w:val="-2"/>
        </w:rPr>
        <w:t>aliz</w:t>
      </w:r>
      <w:r>
        <w:rPr>
          <w:spacing w:val="-1"/>
        </w:rPr>
        <w:t>e</w:t>
      </w:r>
      <w:r>
        <w:rPr>
          <w:spacing w:val="2"/>
        </w:rPr>
        <w:t xml:space="preserve"> </w:t>
      </w:r>
      <w:r>
        <w:rPr>
          <w:spacing w:val="-1"/>
        </w:rPr>
        <w:t>and</w:t>
      </w:r>
      <w:r>
        <w:rPr>
          <w:spacing w:val="2"/>
        </w:rPr>
        <w:t xml:space="preserve"> </w:t>
      </w:r>
      <w:r>
        <w:rPr>
          <w:spacing w:val="-1"/>
        </w:rPr>
        <w:t>develop</w:t>
      </w:r>
      <w:r>
        <w:rPr>
          <w:spacing w:val="1"/>
        </w:rPr>
        <w:t xml:space="preserve"> </w:t>
      </w:r>
      <w:r>
        <w:t>a new</w:t>
      </w:r>
      <w:r>
        <w:rPr>
          <w:spacing w:val="-2"/>
        </w:rPr>
        <w:t xml:space="preserve"> f</w:t>
      </w:r>
      <w:r>
        <w:rPr>
          <w:spacing w:val="-1"/>
        </w:rPr>
        <w:t>ood</w:t>
      </w:r>
      <w:r>
        <w:rPr>
          <w:spacing w:val="61"/>
          <w:w w:val="105"/>
        </w:rPr>
        <w:t xml:space="preserve"> </w:t>
      </w:r>
      <w:r>
        <w:rPr>
          <w:spacing w:val="-1"/>
        </w:rPr>
        <w:t>produ</w:t>
      </w:r>
      <w:r>
        <w:rPr>
          <w:spacing w:val="-2"/>
        </w:rPr>
        <w:t>c</w:t>
      </w:r>
      <w:r>
        <w:rPr>
          <w:spacing w:val="-1"/>
        </w:rPr>
        <w:t>t,</w:t>
      </w:r>
      <w:r>
        <w:rPr>
          <w:spacing w:val="28"/>
        </w:rPr>
        <w:t xml:space="preserve"> </w:t>
      </w:r>
      <w:r>
        <w:rPr>
          <w:spacing w:val="-1"/>
        </w:rPr>
        <w:t>thereb</w:t>
      </w:r>
      <w:r>
        <w:rPr>
          <w:spacing w:val="-2"/>
        </w:rPr>
        <w:t>y</w:t>
      </w:r>
      <w:r>
        <w:rPr>
          <w:spacing w:val="30"/>
        </w:rPr>
        <w:t xml:space="preserve"> </w:t>
      </w:r>
      <w:r>
        <w:rPr>
          <w:spacing w:val="-1"/>
        </w:rPr>
        <w:t>demonstrat</w:t>
      </w:r>
      <w:r>
        <w:rPr>
          <w:spacing w:val="-2"/>
        </w:rPr>
        <w:t>i</w:t>
      </w:r>
      <w:r>
        <w:rPr>
          <w:spacing w:val="-1"/>
        </w:rPr>
        <w:t>n</w:t>
      </w:r>
      <w:r>
        <w:rPr>
          <w:spacing w:val="-2"/>
        </w:rPr>
        <w:t>g</w:t>
      </w:r>
      <w:r>
        <w:rPr>
          <w:spacing w:val="34"/>
        </w:rPr>
        <w:t xml:space="preserve"> </w:t>
      </w:r>
      <w:r>
        <w:t>an</w:t>
      </w:r>
      <w:r>
        <w:rPr>
          <w:spacing w:val="30"/>
        </w:rPr>
        <w:t xml:space="preserve"> </w:t>
      </w:r>
      <w:r>
        <w:rPr>
          <w:spacing w:val="-1"/>
        </w:rPr>
        <w:t>understand</w:t>
      </w:r>
      <w:r>
        <w:rPr>
          <w:spacing w:val="-2"/>
        </w:rPr>
        <w:t>i</w:t>
      </w:r>
      <w:r>
        <w:rPr>
          <w:spacing w:val="-1"/>
        </w:rPr>
        <w:t>n</w:t>
      </w:r>
      <w:r>
        <w:rPr>
          <w:spacing w:val="-2"/>
        </w:rPr>
        <w:t>g</w:t>
      </w:r>
      <w:r>
        <w:rPr>
          <w:spacing w:val="32"/>
        </w:rPr>
        <w:t xml:space="preserve"> </w:t>
      </w:r>
      <w:r>
        <w:t>of</w:t>
      </w:r>
      <w:r>
        <w:rPr>
          <w:spacing w:val="30"/>
        </w:rPr>
        <w:t xml:space="preserve"> </w:t>
      </w:r>
      <w:r>
        <w:rPr>
          <w:spacing w:val="-1"/>
        </w:rPr>
        <w:t>the</w:t>
      </w:r>
      <w:r>
        <w:rPr>
          <w:spacing w:val="30"/>
        </w:rPr>
        <w:t xml:space="preserve"> </w:t>
      </w:r>
      <w:r>
        <w:t>food</w:t>
      </w:r>
      <w:r>
        <w:rPr>
          <w:spacing w:val="30"/>
        </w:rPr>
        <w:t xml:space="preserve"> </w:t>
      </w:r>
      <w:r>
        <w:rPr>
          <w:spacing w:val="-1"/>
        </w:rPr>
        <w:t>produ</w:t>
      </w:r>
      <w:r>
        <w:rPr>
          <w:spacing w:val="-2"/>
        </w:rPr>
        <w:t>c</w:t>
      </w:r>
      <w:r>
        <w:rPr>
          <w:spacing w:val="-1"/>
        </w:rPr>
        <w:t>t</w:t>
      </w:r>
      <w:r>
        <w:rPr>
          <w:spacing w:val="31"/>
        </w:rPr>
        <w:t xml:space="preserve"> </w:t>
      </w:r>
      <w:r>
        <w:rPr>
          <w:spacing w:val="-1"/>
        </w:rPr>
        <w:t>development</w:t>
      </w:r>
      <w:r>
        <w:rPr>
          <w:spacing w:val="30"/>
        </w:rPr>
        <w:t xml:space="preserve"> </w:t>
      </w:r>
      <w:r>
        <w:rPr>
          <w:spacing w:val="-1"/>
        </w:rPr>
        <w:t>pro</w:t>
      </w:r>
      <w:r>
        <w:rPr>
          <w:spacing w:val="-2"/>
        </w:rPr>
        <w:t>c</w:t>
      </w:r>
      <w:r>
        <w:rPr>
          <w:spacing w:val="-1"/>
        </w:rPr>
        <w:t>ess.</w:t>
      </w:r>
    </w:p>
    <w:p w14:paraId="48876A0F" w14:textId="77777777" w:rsidR="003C5691" w:rsidRDefault="0016398B" w:rsidP="00C8611D">
      <w:pPr>
        <w:pStyle w:val="BodyText"/>
        <w:ind w:right="533"/>
        <w:rPr>
          <w:spacing w:val="-2"/>
        </w:rPr>
      </w:pPr>
      <w:r>
        <w:rPr>
          <w:spacing w:val="-2"/>
        </w:rPr>
        <w:t>SLO</w:t>
      </w:r>
      <w:r>
        <w:rPr>
          <w:spacing w:val="-1"/>
        </w:rPr>
        <w:t xml:space="preserve"> </w:t>
      </w:r>
      <w:r>
        <w:t xml:space="preserve">14: </w:t>
      </w:r>
      <w:r>
        <w:rPr>
          <w:spacing w:val="-2"/>
        </w:rPr>
        <w:t>Com</w:t>
      </w:r>
      <w:r>
        <w:rPr>
          <w:spacing w:val="-1"/>
        </w:rPr>
        <w:t>mun</w:t>
      </w:r>
      <w:r>
        <w:rPr>
          <w:spacing w:val="-2"/>
        </w:rPr>
        <w:t>ic</w:t>
      </w:r>
      <w:r>
        <w:rPr>
          <w:spacing w:val="-1"/>
        </w:rPr>
        <w:t>at</w:t>
      </w:r>
      <w:r>
        <w:rPr>
          <w:spacing w:val="-2"/>
        </w:rPr>
        <w:t>io</w:t>
      </w:r>
      <w:r>
        <w:rPr>
          <w:spacing w:val="-1"/>
        </w:rPr>
        <w:t xml:space="preserve">n </w:t>
      </w:r>
      <w:r>
        <w:t>-</w:t>
      </w:r>
      <w:r>
        <w:rPr>
          <w:spacing w:val="1"/>
        </w:rPr>
        <w:t xml:space="preserve"> </w:t>
      </w:r>
      <w:r>
        <w:rPr>
          <w:spacing w:val="-2"/>
        </w:rPr>
        <w:t>St</w:t>
      </w:r>
      <w:r>
        <w:rPr>
          <w:spacing w:val="-1"/>
        </w:rPr>
        <w:t>udents</w:t>
      </w:r>
      <w:r>
        <w:rPr>
          <w:spacing w:val="-4"/>
        </w:rPr>
        <w:t xml:space="preserve"> </w:t>
      </w:r>
      <w:r>
        <w:rPr>
          <w:spacing w:val="-1"/>
        </w:rPr>
        <w:t>w</w:t>
      </w:r>
      <w:r>
        <w:rPr>
          <w:spacing w:val="-2"/>
        </w:rPr>
        <w:t>ill</w:t>
      </w:r>
      <w:r>
        <w:rPr>
          <w:spacing w:val="-1"/>
        </w:rPr>
        <w:t xml:space="preserve"> demonstrate</w:t>
      </w:r>
      <w:r>
        <w:t xml:space="preserve"> </w:t>
      </w:r>
      <w:r>
        <w:rPr>
          <w:spacing w:val="-1"/>
        </w:rPr>
        <w:t>e</w:t>
      </w:r>
      <w:r>
        <w:rPr>
          <w:spacing w:val="-2"/>
        </w:rPr>
        <w:t>ff</w:t>
      </w:r>
      <w:r>
        <w:rPr>
          <w:spacing w:val="-1"/>
        </w:rPr>
        <w:t>ect</w:t>
      </w:r>
      <w:r>
        <w:rPr>
          <w:spacing w:val="-2"/>
        </w:rPr>
        <w:t>ive</w:t>
      </w:r>
      <w:r>
        <w:rPr>
          <w:spacing w:val="-4"/>
        </w:rPr>
        <w:t xml:space="preserve"> </w:t>
      </w:r>
      <w:r>
        <w:t xml:space="preserve">oral </w:t>
      </w:r>
      <w:r>
        <w:rPr>
          <w:spacing w:val="-1"/>
        </w:rPr>
        <w:t>and</w:t>
      </w:r>
      <w:r>
        <w:rPr>
          <w:spacing w:val="-2"/>
        </w:rPr>
        <w:t xml:space="preserve"> </w:t>
      </w:r>
      <w:r>
        <w:rPr>
          <w:spacing w:val="-1"/>
        </w:rPr>
        <w:t xml:space="preserve">written </w:t>
      </w:r>
      <w:r>
        <w:rPr>
          <w:spacing w:val="-2"/>
        </w:rPr>
        <w:t>c</w:t>
      </w:r>
      <w:r>
        <w:rPr>
          <w:spacing w:val="-1"/>
        </w:rPr>
        <w:t>ommun</w:t>
      </w:r>
      <w:r>
        <w:rPr>
          <w:spacing w:val="-2"/>
        </w:rPr>
        <w:t>ic</w:t>
      </w:r>
      <w:r>
        <w:rPr>
          <w:spacing w:val="-1"/>
        </w:rPr>
        <w:t>ation</w:t>
      </w:r>
      <w:r w:rsidR="003C5691">
        <w:rPr>
          <w:spacing w:val="-2"/>
        </w:rPr>
        <w:t xml:space="preserve"> </w:t>
      </w:r>
      <w:r>
        <w:rPr>
          <w:spacing w:val="-2"/>
        </w:rPr>
        <w:t>skills.</w:t>
      </w:r>
    </w:p>
    <w:p w14:paraId="3FEFEF7F" w14:textId="7EDF827E" w:rsidR="0016398B" w:rsidRPr="00C8611D" w:rsidRDefault="0016398B" w:rsidP="00C8611D">
      <w:pPr>
        <w:pStyle w:val="BodyText"/>
        <w:ind w:left="821" w:right="533"/>
        <w:rPr>
          <w:spacing w:val="71"/>
          <w:w w:val="90"/>
        </w:rPr>
      </w:pPr>
      <w:r>
        <w:rPr>
          <w:spacing w:val="-2"/>
        </w:rPr>
        <w:t>SLO</w:t>
      </w:r>
      <w:r>
        <w:rPr>
          <w:spacing w:val="-1"/>
        </w:rPr>
        <w:t xml:space="preserve"> </w:t>
      </w:r>
      <w:r>
        <w:t>15:</w:t>
      </w:r>
      <w:r>
        <w:rPr>
          <w:spacing w:val="-2"/>
        </w:rPr>
        <w:t xml:space="preserve"> Pr</w:t>
      </w:r>
      <w:r>
        <w:rPr>
          <w:spacing w:val="-1"/>
        </w:rPr>
        <w:t>oblem</w:t>
      </w:r>
      <w:r>
        <w:t xml:space="preserve"> </w:t>
      </w:r>
      <w:r>
        <w:rPr>
          <w:spacing w:val="-2"/>
        </w:rPr>
        <w:t>S</w:t>
      </w:r>
      <w:r>
        <w:rPr>
          <w:spacing w:val="-1"/>
        </w:rPr>
        <w:t>o</w:t>
      </w:r>
      <w:r>
        <w:rPr>
          <w:spacing w:val="-2"/>
        </w:rPr>
        <w:t>lving</w:t>
      </w:r>
      <w:r>
        <w:rPr>
          <w:spacing w:val="-1"/>
        </w:rPr>
        <w:t xml:space="preserve"> </w:t>
      </w:r>
      <w:r>
        <w:t>-</w:t>
      </w:r>
      <w:r>
        <w:rPr>
          <w:spacing w:val="2"/>
        </w:rPr>
        <w:t xml:space="preserve"> </w:t>
      </w:r>
      <w:r>
        <w:rPr>
          <w:spacing w:val="-2"/>
        </w:rPr>
        <w:t>St</w:t>
      </w:r>
      <w:r>
        <w:rPr>
          <w:spacing w:val="-1"/>
        </w:rPr>
        <w:t>udents</w:t>
      </w:r>
      <w:r>
        <w:rPr>
          <w:spacing w:val="-3"/>
        </w:rPr>
        <w:t xml:space="preserve"> </w:t>
      </w:r>
      <w:r>
        <w:rPr>
          <w:spacing w:val="-1"/>
        </w:rPr>
        <w:t>w</w:t>
      </w:r>
      <w:r>
        <w:rPr>
          <w:spacing w:val="-2"/>
        </w:rPr>
        <w:t>ill</w:t>
      </w:r>
      <w:r>
        <w:rPr>
          <w:spacing w:val="-1"/>
        </w:rPr>
        <w:t xml:space="preserve"> </w:t>
      </w:r>
      <w:r>
        <w:t>be</w:t>
      </w:r>
      <w:r>
        <w:rPr>
          <w:spacing w:val="-2"/>
        </w:rPr>
        <w:t xml:space="preserve"> </w:t>
      </w:r>
      <w:r>
        <w:rPr>
          <w:spacing w:val="-1"/>
        </w:rPr>
        <w:t>ab</w:t>
      </w:r>
      <w:r>
        <w:rPr>
          <w:spacing w:val="-2"/>
        </w:rPr>
        <w:t>l</w:t>
      </w:r>
      <w:r>
        <w:rPr>
          <w:spacing w:val="-1"/>
        </w:rPr>
        <w:t>e</w:t>
      </w:r>
      <w:r>
        <w:rPr>
          <w:spacing w:val="-2"/>
        </w:rPr>
        <w:t xml:space="preserve"> </w:t>
      </w:r>
      <w:r>
        <w:t>to</w:t>
      </w:r>
      <w:r>
        <w:rPr>
          <w:spacing w:val="-2"/>
        </w:rPr>
        <w:t xml:space="preserve"> </w:t>
      </w:r>
      <w:r>
        <w:rPr>
          <w:spacing w:val="-1"/>
        </w:rPr>
        <w:t>solve</w:t>
      </w:r>
      <w:r>
        <w:rPr>
          <w:spacing w:val="-2"/>
        </w:rPr>
        <w:t xml:space="preserve"> f</w:t>
      </w:r>
      <w:r>
        <w:rPr>
          <w:spacing w:val="-1"/>
        </w:rPr>
        <w:t>ood</w:t>
      </w:r>
      <w:r>
        <w:rPr>
          <w:spacing w:val="6"/>
        </w:rPr>
        <w:t xml:space="preserve"> </w:t>
      </w:r>
      <w:r>
        <w:rPr>
          <w:spacing w:val="-2"/>
        </w:rPr>
        <w:t>sc</w:t>
      </w:r>
      <w:r>
        <w:rPr>
          <w:spacing w:val="-1"/>
        </w:rPr>
        <w:t>ien</w:t>
      </w:r>
      <w:r>
        <w:rPr>
          <w:spacing w:val="-2"/>
        </w:rPr>
        <w:t>c</w:t>
      </w:r>
      <w:r>
        <w:rPr>
          <w:spacing w:val="-1"/>
        </w:rPr>
        <w:t>e</w:t>
      </w:r>
      <w:r>
        <w:rPr>
          <w:spacing w:val="-2"/>
        </w:rPr>
        <w:t>-</w:t>
      </w:r>
      <w:r>
        <w:rPr>
          <w:spacing w:val="-1"/>
        </w:rPr>
        <w:t>related questions/problems.</w:t>
      </w:r>
    </w:p>
    <w:p w14:paraId="72C3ABE8" w14:textId="77777777" w:rsidR="0016398B" w:rsidRDefault="0016398B" w:rsidP="0016398B">
      <w:pPr>
        <w:pStyle w:val="BodyText"/>
        <w:spacing w:before="14" w:line="254" w:lineRule="auto"/>
        <w:ind w:right="535"/>
      </w:pPr>
      <w:r>
        <w:rPr>
          <w:spacing w:val="-2"/>
        </w:rPr>
        <w:t>SLO</w:t>
      </w:r>
      <w:r>
        <w:rPr>
          <w:spacing w:val="-1"/>
        </w:rPr>
        <w:t xml:space="preserve"> </w:t>
      </w:r>
      <w:r>
        <w:t>16:</w:t>
      </w:r>
      <w:r>
        <w:rPr>
          <w:spacing w:val="-2"/>
        </w:rPr>
        <w:t xml:space="preserve"> Pr</w:t>
      </w:r>
      <w:r>
        <w:rPr>
          <w:spacing w:val="-1"/>
        </w:rPr>
        <w:t>o</w:t>
      </w:r>
      <w:r>
        <w:rPr>
          <w:spacing w:val="-2"/>
        </w:rPr>
        <w:t>f</w:t>
      </w:r>
      <w:r>
        <w:rPr>
          <w:spacing w:val="-1"/>
        </w:rPr>
        <w:t>essionalism</w:t>
      </w:r>
      <w:r>
        <w:rPr>
          <w:spacing w:val="1"/>
        </w:rPr>
        <w:t xml:space="preserve"> </w:t>
      </w:r>
      <w:r>
        <w:t>-</w:t>
      </w:r>
      <w:r>
        <w:rPr>
          <w:spacing w:val="-2"/>
        </w:rPr>
        <w:t xml:space="preserve"> St</w:t>
      </w:r>
      <w:r>
        <w:rPr>
          <w:spacing w:val="-1"/>
        </w:rPr>
        <w:t>udents</w:t>
      </w:r>
      <w:r>
        <w:t xml:space="preserve"> </w:t>
      </w:r>
      <w:r>
        <w:rPr>
          <w:spacing w:val="-1"/>
        </w:rPr>
        <w:t>w</w:t>
      </w:r>
      <w:r>
        <w:rPr>
          <w:spacing w:val="-2"/>
        </w:rPr>
        <w:t>ill</w:t>
      </w:r>
      <w:r>
        <w:rPr>
          <w:spacing w:val="1"/>
        </w:rPr>
        <w:t xml:space="preserve"> </w:t>
      </w:r>
      <w:r>
        <w:rPr>
          <w:spacing w:val="-2"/>
        </w:rPr>
        <w:t>i</w:t>
      </w:r>
      <w:r>
        <w:rPr>
          <w:spacing w:val="-1"/>
        </w:rPr>
        <w:t>ntera</w:t>
      </w:r>
      <w:r>
        <w:rPr>
          <w:spacing w:val="-2"/>
        </w:rPr>
        <w:t>c</w:t>
      </w:r>
      <w:r>
        <w:rPr>
          <w:spacing w:val="-1"/>
        </w:rPr>
        <w:t>t</w:t>
      </w:r>
      <w:r>
        <w:rPr>
          <w:spacing w:val="-2"/>
        </w:rPr>
        <w:t xml:space="preserve"> </w:t>
      </w:r>
      <w:r>
        <w:rPr>
          <w:spacing w:val="-1"/>
        </w:rPr>
        <w:t>and</w:t>
      </w:r>
      <w:r>
        <w:rPr>
          <w:spacing w:val="3"/>
        </w:rPr>
        <w:t xml:space="preserve"> </w:t>
      </w:r>
      <w:r>
        <w:rPr>
          <w:spacing w:val="-2"/>
        </w:rPr>
        <w:t>c</w:t>
      </w:r>
      <w:r>
        <w:rPr>
          <w:spacing w:val="-1"/>
        </w:rPr>
        <w:t>ommun</w:t>
      </w:r>
      <w:r>
        <w:rPr>
          <w:spacing w:val="-2"/>
        </w:rPr>
        <w:t>ic</w:t>
      </w:r>
      <w:r>
        <w:rPr>
          <w:spacing w:val="-1"/>
        </w:rPr>
        <w:t>ate</w:t>
      </w:r>
      <w:r>
        <w:t xml:space="preserve"> </w:t>
      </w:r>
      <w:r>
        <w:rPr>
          <w:spacing w:val="-1"/>
        </w:rPr>
        <w:t>pro</w:t>
      </w:r>
      <w:r>
        <w:rPr>
          <w:spacing w:val="-2"/>
        </w:rPr>
        <w:t>f</w:t>
      </w:r>
      <w:r>
        <w:rPr>
          <w:spacing w:val="-1"/>
        </w:rPr>
        <w:t>ession</w:t>
      </w:r>
      <w:r>
        <w:rPr>
          <w:spacing w:val="-2"/>
        </w:rPr>
        <w:t>ally</w:t>
      </w:r>
      <w:r>
        <w:rPr>
          <w:spacing w:val="-1"/>
        </w:rPr>
        <w:t xml:space="preserve"> with</w:t>
      </w:r>
      <w:r>
        <w:t xml:space="preserve"> </w:t>
      </w:r>
      <w:r>
        <w:rPr>
          <w:spacing w:val="-1"/>
        </w:rPr>
        <w:t>peop</w:t>
      </w:r>
      <w:r>
        <w:rPr>
          <w:spacing w:val="-2"/>
        </w:rPr>
        <w:t>l</w:t>
      </w:r>
      <w:r>
        <w:rPr>
          <w:spacing w:val="-1"/>
        </w:rPr>
        <w:t>e</w:t>
      </w:r>
      <w:r>
        <w:rPr>
          <w:spacing w:val="1"/>
        </w:rPr>
        <w:t xml:space="preserve"> </w:t>
      </w:r>
      <w:r>
        <w:rPr>
          <w:spacing w:val="-3"/>
        </w:rPr>
        <w:t>i</w:t>
      </w:r>
      <w:r>
        <w:rPr>
          <w:spacing w:val="-2"/>
        </w:rPr>
        <w:t>n</w:t>
      </w:r>
      <w:r>
        <w:t xml:space="preserve"> </w:t>
      </w:r>
      <w:r>
        <w:rPr>
          <w:spacing w:val="-1"/>
        </w:rPr>
        <w:t>the</w:t>
      </w:r>
      <w:r>
        <w:rPr>
          <w:spacing w:val="89"/>
          <w:w w:val="112"/>
        </w:rPr>
        <w:t xml:space="preserve"> </w:t>
      </w:r>
      <w:r>
        <w:t>food</w:t>
      </w:r>
      <w:r>
        <w:rPr>
          <w:spacing w:val="11"/>
        </w:rPr>
        <w:t xml:space="preserve"> </w:t>
      </w:r>
      <w:r>
        <w:rPr>
          <w:spacing w:val="-2"/>
        </w:rPr>
        <w:t>sc</w:t>
      </w:r>
      <w:r>
        <w:rPr>
          <w:spacing w:val="-1"/>
        </w:rPr>
        <w:t>ien</w:t>
      </w:r>
      <w:r>
        <w:rPr>
          <w:spacing w:val="-2"/>
        </w:rPr>
        <w:t>c</w:t>
      </w:r>
      <w:r>
        <w:rPr>
          <w:spacing w:val="-1"/>
        </w:rPr>
        <w:t>e</w:t>
      </w:r>
      <w:r>
        <w:rPr>
          <w:spacing w:val="12"/>
        </w:rPr>
        <w:t xml:space="preserve"> </w:t>
      </w:r>
      <w:r>
        <w:rPr>
          <w:spacing w:val="-2"/>
        </w:rPr>
        <w:t>in</w:t>
      </w:r>
      <w:r>
        <w:rPr>
          <w:spacing w:val="-1"/>
        </w:rPr>
        <w:t>dust</w:t>
      </w:r>
      <w:r>
        <w:rPr>
          <w:spacing w:val="-2"/>
        </w:rPr>
        <w:t>ry.</w:t>
      </w:r>
    </w:p>
    <w:p w14:paraId="3A705E74" w14:textId="77777777" w:rsidR="00465D97" w:rsidRDefault="00465D97" w:rsidP="008A495C">
      <w:pPr>
        <w:rPr>
          <w:rFonts w:ascii="MyriadPro-Bold" w:hAnsi="MyriadPro-Bold" w:cs="MyriadPro-Bold"/>
          <w:bCs/>
          <w:color w:val="000000" w:themeColor="text1"/>
          <w:position w:val="-20"/>
          <w:szCs w:val="98"/>
        </w:rPr>
      </w:pPr>
    </w:p>
    <w:p w14:paraId="5313C132" w14:textId="2F72A41D" w:rsidR="003C5691" w:rsidRPr="00C8611D" w:rsidRDefault="00753F5D" w:rsidP="00C8611D">
      <w:pPr>
        <w:pStyle w:val="Heading3"/>
      </w:pPr>
      <w:r w:rsidRPr="00753F5D">
        <w:t>Comprehensive Outcomes</w:t>
      </w:r>
    </w:p>
    <w:p w14:paraId="315244B7" w14:textId="77777777" w:rsidR="003C5691" w:rsidRDefault="003C5691" w:rsidP="003C5691">
      <w:pPr>
        <w:pStyle w:val="BodyText"/>
        <w:spacing w:before="56" w:line="254" w:lineRule="auto"/>
        <w:ind w:right="396"/>
      </w:pPr>
      <w:r>
        <w:rPr>
          <w:spacing w:val="-2"/>
        </w:rPr>
        <w:t>Fo</w:t>
      </w:r>
      <w:r>
        <w:rPr>
          <w:spacing w:val="-1"/>
        </w:rPr>
        <w:t>r</w:t>
      </w:r>
      <w:r>
        <w:rPr>
          <w:spacing w:val="8"/>
        </w:rPr>
        <w:t xml:space="preserve"> </w:t>
      </w:r>
      <w:r>
        <w:rPr>
          <w:spacing w:val="-1"/>
        </w:rPr>
        <w:t>the</w:t>
      </w:r>
      <w:r>
        <w:rPr>
          <w:spacing w:val="9"/>
        </w:rPr>
        <w:t xml:space="preserve"> </w:t>
      </w:r>
      <w:r>
        <w:rPr>
          <w:spacing w:val="-2"/>
        </w:rPr>
        <w:t>B.S.</w:t>
      </w:r>
      <w:r>
        <w:rPr>
          <w:spacing w:val="8"/>
        </w:rPr>
        <w:t xml:space="preserve"> </w:t>
      </w:r>
      <w:r>
        <w:t>in</w:t>
      </w:r>
      <w:r>
        <w:rPr>
          <w:spacing w:val="6"/>
        </w:rPr>
        <w:t xml:space="preserve"> </w:t>
      </w:r>
      <w:r>
        <w:rPr>
          <w:spacing w:val="-2"/>
        </w:rPr>
        <w:t>f</w:t>
      </w:r>
      <w:r>
        <w:rPr>
          <w:spacing w:val="-1"/>
        </w:rPr>
        <w:t>ood</w:t>
      </w:r>
      <w:r>
        <w:rPr>
          <w:spacing w:val="6"/>
        </w:rPr>
        <w:t xml:space="preserve"> </w:t>
      </w:r>
      <w:r>
        <w:rPr>
          <w:spacing w:val="-2"/>
        </w:rPr>
        <w:t>sc</w:t>
      </w:r>
      <w:r>
        <w:rPr>
          <w:spacing w:val="-1"/>
        </w:rPr>
        <w:t>ien</w:t>
      </w:r>
      <w:r>
        <w:rPr>
          <w:spacing w:val="-2"/>
        </w:rPr>
        <w:t>c</w:t>
      </w:r>
      <w:r>
        <w:rPr>
          <w:spacing w:val="-1"/>
        </w:rPr>
        <w:t>e,</w:t>
      </w:r>
      <w:r>
        <w:rPr>
          <w:spacing w:val="9"/>
        </w:rPr>
        <w:t xml:space="preserve"> </w:t>
      </w:r>
      <w:r>
        <w:rPr>
          <w:spacing w:val="-1"/>
        </w:rPr>
        <w:t>the</w:t>
      </w:r>
      <w:r>
        <w:rPr>
          <w:spacing w:val="8"/>
        </w:rPr>
        <w:t xml:space="preserve"> </w:t>
      </w:r>
      <w:r>
        <w:rPr>
          <w:spacing w:val="-1"/>
        </w:rPr>
        <w:t>above</w:t>
      </w:r>
      <w:r>
        <w:rPr>
          <w:spacing w:val="5"/>
        </w:rPr>
        <w:t xml:space="preserve"> </w:t>
      </w:r>
      <w:r>
        <w:rPr>
          <w:spacing w:val="-1"/>
        </w:rPr>
        <w:t>out</w:t>
      </w:r>
      <w:r>
        <w:rPr>
          <w:spacing w:val="-2"/>
        </w:rPr>
        <w:t>c</w:t>
      </w:r>
      <w:r>
        <w:rPr>
          <w:spacing w:val="-1"/>
        </w:rPr>
        <w:t>omes</w:t>
      </w:r>
      <w:r>
        <w:rPr>
          <w:spacing w:val="7"/>
        </w:rPr>
        <w:t xml:space="preserve"> </w:t>
      </w:r>
      <w:r>
        <w:t>are</w:t>
      </w:r>
      <w:r>
        <w:rPr>
          <w:spacing w:val="8"/>
        </w:rPr>
        <w:t xml:space="preserve"> </w:t>
      </w:r>
      <w:r>
        <w:rPr>
          <w:spacing w:val="-2"/>
        </w:rPr>
        <w:t>c</w:t>
      </w:r>
      <w:r>
        <w:rPr>
          <w:spacing w:val="-1"/>
        </w:rPr>
        <w:t>omprehen</w:t>
      </w:r>
      <w:r>
        <w:rPr>
          <w:spacing w:val="-2"/>
        </w:rPr>
        <w:t>sive.</w:t>
      </w:r>
      <w:r>
        <w:rPr>
          <w:spacing w:val="13"/>
        </w:rPr>
        <w:t xml:space="preserve"> </w:t>
      </w:r>
      <w:r>
        <w:rPr>
          <w:spacing w:val="-2"/>
        </w:rPr>
        <w:t>Ou</w:t>
      </w:r>
      <w:r>
        <w:rPr>
          <w:spacing w:val="-1"/>
        </w:rPr>
        <w:t>r</w:t>
      </w:r>
      <w:r>
        <w:rPr>
          <w:spacing w:val="2"/>
        </w:rPr>
        <w:t xml:space="preserve"> </w:t>
      </w:r>
      <w:r>
        <w:rPr>
          <w:spacing w:val="-1"/>
        </w:rPr>
        <w:t>pro</w:t>
      </w:r>
      <w:r>
        <w:rPr>
          <w:spacing w:val="-2"/>
        </w:rPr>
        <w:t>f</w:t>
      </w:r>
      <w:r>
        <w:rPr>
          <w:spacing w:val="-1"/>
        </w:rPr>
        <w:t>essional</w:t>
      </w:r>
      <w:r>
        <w:rPr>
          <w:spacing w:val="5"/>
        </w:rPr>
        <w:t xml:space="preserve"> </w:t>
      </w:r>
      <w:r>
        <w:rPr>
          <w:spacing w:val="-1"/>
        </w:rPr>
        <w:t>organ</w:t>
      </w:r>
      <w:r>
        <w:rPr>
          <w:spacing w:val="-2"/>
        </w:rPr>
        <w:t>iz</w:t>
      </w:r>
      <w:r>
        <w:rPr>
          <w:spacing w:val="-1"/>
        </w:rPr>
        <w:t>at</w:t>
      </w:r>
      <w:r>
        <w:rPr>
          <w:spacing w:val="-2"/>
        </w:rPr>
        <w:t>io</w:t>
      </w:r>
      <w:r>
        <w:rPr>
          <w:spacing w:val="-1"/>
        </w:rPr>
        <w:t>n,</w:t>
      </w:r>
      <w:r>
        <w:rPr>
          <w:spacing w:val="85"/>
          <w:w w:val="99"/>
        </w:rPr>
        <w:t xml:space="preserve"> </w:t>
      </w:r>
      <w:r>
        <w:t>the</w:t>
      </w:r>
      <w:r>
        <w:rPr>
          <w:spacing w:val="8"/>
        </w:rPr>
        <w:t xml:space="preserve"> </w:t>
      </w:r>
      <w:r>
        <w:rPr>
          <w:spacing w:val="-2"/>
        </w:rPr>
        <w:t>In</w:t>
      </w:r>
      <w:r>
        <w:rPr>
          <w:spacing w:val="-1"/>
        </w:rPr>
        <w:t>st</w:t>
      </w:r>
      <w:r>
        <w:rPr>
          <w:spacing w:val="-2"/>
        </w:rPr>
        <w:t>i</w:t>
      </w:r>
      <w:r>
        <w:rPr>
          <w:spacing w:val="-1"/>
        </w:rPr>
        <w:t>tute</w:t>
      </w:r>
      <w:r>
        <w:rPr>
          <w:spacing w:val="8"/>
        </w:rPr>
        <w:t xml:space="preserve"> </w:t>
      </w:r>
      <w:r>
        <w:t>of</w:t>
      </w:r>
      <w:r>
        <w:rPr>
          <w:spacing w:val="8"/>
        </w:rPr>
        <w:t xml:space="preserve"> </w:t>
      </w:r>
      <w:r>
        <w:rPr>
          <w:spacing w:val="-2"/>
        </w:rPr>
        <w:t>Fo</w:t>
      </w:r>
      <w:r>
        <w:rPr>
          <w:spacing w:val="-1"/>
        </w:rPr>
        <w:t>od</w:t>
      </w:r>
      <w:r>
        <w:rPr>
          <w:spacing w:val="10"/>
        </w:rPr>
        <w:t xml:space="preserve"> </w:t>
      </w:r>
      <w:r>
        <w:rPr>
          <w:spacing w:val="-2"/>
        </w:rPr>
        <w:t>T</w:t>
      </w:r>
      <w:r>
        <w:rPr>
          <w:spacing w:val="-1"/>
        </w:rPr>
        <w:t>echno</w:t>
      </w:r>
      <w:r>
        <w:rPr>
          <w:spacing w:val="-2"/>
        </w:rPr>
        <w:t>logis</w:t>
      </w:r>
      <w:r>
        <w:rPr>
          <w:spacing w:val="-1"/>
        </w:rPr>
        <w:t>ts</w:t>
      </w:r>
      <w:r>
        <w:rPr>
          <w:spacing w:val="9"/>
        </w:rPr>
        <w:t xml:space="preserve"> </w:t>
      </w:r>
      <w:r>
        <w:rPr>
          <w:spacing w:val="-2"/>
        </w:rPr>
        <w:t>(IFT),</w:t>
      </w:r>
      <w:r>
        <w:rPr>
          <w:spacing w:val="10"/>
        </w:rPr>
        <w:t xml:space="preserve"> </w:t>
      </w:r>
      <w:r>
        <w:rPr>
          <w:spacing w:val="-2"/>
        </w:rPr>
        <w:t>lis</w:t>
      </w:r>
      <w:r>
        <w:rPr>
          <w:spacing w:val="-1"/>
        </w:rPr>
        <w:t>ts</w:t>
      </w:r>
      <w:r>
        <w:rPr>
          <w:spacing w:val="9"/>
        </w:rPr>
        <w:t xml:space="preserve"> </w:t>
      </w:r>
      <w:r>
        <w:rPr>
          <w:spacing w:val="-1"/>
        </w:rPr>
        <w:t>numerous</w:t>
      </w:r>
      <w:r>
        <w:rPr>
          <w:spacing w:val="9"/>
        </w:rPr>
        <w:t xml:space="preserve"> </w:t>
      </w:r>
      <w:r>
        <w:rPr>
          <w:spacing w:val="-2"/>
        </w:rPr>
        <w:t>c</w:t>
      </w:r>
      <w:r>
        <w:rPr>
          <w:spacing w:val="-1"/>
        </w:rPr>
        <w:t>ompeten</w:t>
      </w:r>
      <w:r>
        <w:rPr>
          <w:spacing w:val="-2"/>
        </w:rPr>
        <w:t>c</w:t>
      </w:r>
      <w:r>
        <w:rPr>
          <w:spacing w:val="-1"/>
        </w:rPr>
        <w:t>ies</w:t>
      </w:r>
      <w:r>
        <w:rPr>
          <w:spacing w:val="7"/>
        </w:rPr>
        <w:t xml:space="preserve"> </w:t>
      </w:r>
      <w:r>
        <w:rPr>
          <w:spacing w:val="-1"/>
        </w:rPr>
        <w:t>that</w:t>
      </w:r>
      <w:r>
        <w:rPr>
          <w:spacing w:val="12"/>
        </w:rPr>
        <w:t xml:space="preserve"> </w:t>
      </w:r>
      <w:r>
        <w:rPr>
          <w:spacing w:val="-2"/>
        </w:rPr>
        <w:t>f</w:t>
      </w:r>
      <w:r>
        <w:rPr>
          <w:spacing w:val="-1"/>
        </w:rPr>
        <w:t>ood</w:t>
      </w:r>
      <w:r>
        <w:rPr>
          <w:spacing w:val="8"/>
        </w:rPr>
        <w:t xml:space="preserve"> </w:t>
      </w:r>
      <w:r>
        <w:rPr>
          <w:spacing w:val="-2"/>
        </w:rPr>
        <w:t>sc</w:t>
      </w:r>
      <w:r>
        <w:rPr>
          <w:spacing w:val="-1"/>
        </w:rPr>
        <w:t>ien</w:t>
      </w:r>
      <w:r>
        <w:rPr>
          <w:spacing w:val="-2"/>
        </w:rPr>
        <w:t>c</w:t>
      </w:r>
      <w:r>
        <w:rPr>
          <w:spacing w:val="-1"/>
        </w:rPr>
        <w:t>e</w:t>
      </w:r>
      <w:r>
        <w:rPr>
          <w:spacing w:val="8"/>
        </w:rPr>
        <w:t xml:space="preserve"> </w:t>
      </w:r>
      <w:r>
        <w:rPr>
          <w:spacing w:val="-1"/>
        </w:rPr>
        <w:t>students</w:t>
      </w:r>
      <w:r>
        <w:rPr>
          <w:spacing w:val="6"/>
        </w:rPr>
        <w:t xml:space="preserve"> </w:t>
      </w:r>
      <w:r>
        <w:rPr>
          <w:spacing w:val="-1"/>
        </w:rPr>
        <w:t>must</w:t>
      </w:r>
      <w:r>
        <w:rPr>
          <w:spacing w:val="86"/>
          <w:w w:val="108"/>
        </w:rPr>
        <w:t xml:space="preserve"> </w:t>
      </w:r>
      <w:r>
        <w:t>have</w:t>
      </w:r>
      <w:r>
        <w:rPr>
          <w:spacing w:val="5"/>
        </w:rPr>
        <w:t xml:space="preserve"> </w:t>
      </w:r>
      <w:r>
        <w:rPr>
          <w:spacing w:val="-2"/>
        </w:rPr>
        <w:t>f</w:t>
      </w:r>
      <w:r>
        <w:rPr>
          <w:spacing w:val="-1"/>
        </w:rPr>
        <w:t>or</w:t>
      </w:r>
      <w:r>
        <w:rPr>
          <w:spacing w:val="6"/>
        </w:rPr>
        <w:t xml:space="preserve"> </w:t>
      </w:r>
      <w:r>
        <w:t>a</w:t>
      </w:r>
      <w:r>
        <w:rPr>
          <w:spacing w:val="2"/>
        </w:rPr>
        <w:t xml:space="preserve"> </w:t>
      </w:r>
      <w:r>
        <w:rPr>
          <w:spacing w:val="-2"/>
        </w:rPr>
        <w:t>f</w:t>
      </w:r>
      <w:r>
        <w:rPr>
          <w:spacing w:val="-1"/>
        </w:rPr>
        <w:t>ood</w:t>
      </w:r>
      <w:r>
        <w:rPr>
          <w:spacing w:val="4"/>
        </w:rPr>
        <w:t xml:space="preserve"> </w:t>
      </w:r>
      <w:r>
        <w:rPr>
          <w:spacing w:val="-2"/>
        </w:rPr>
        <w:t>sc</w:t>
      </w:r>
      <w:r>
        <w:rPr>
          <w:spacing w:val="-1"/>
        </w:rPr>
        <w:t>ien</w:t>
      </w:r>
      <w:r>
        <w:rPr>
          <w:spacing w:val="-2"/>
        </w:rPr>
        <w:t>c</w:t>
      </w:r>
      <w:r>
        <w:rPr>
          <w:spacing w:val="-1"/>
        </w:rPr>
        <w:t>e</w:t>
      </w:r>
      <w:r>
        <w:rPr>
          <w:spacing w:val="3"/>
        </w:rPr>
        <w:t xml:space="preserve"> </w:t>
      </w:r>
      <w:r>
        <w:rPr>
          <w:spacing w:val="-1"/>
        </w:rPr>
        <w:t>program</w:t>
      </w:r>
      <w:r>
        <w:rPr>
          <w:spacing w:val="4"/>
        </w:rPr>
        <w:t xml:space="preserve"> </w:t>
      </w:r>
      <w:r>
        <w:t>to</w:t>
      </w:r>
      <w:r>
        <w:rPr>
          <w:spacing w:val="6"/>
        </w:rPr>
        <w:t xml:space="preserve"> </w:t>
      </w:r>
      <w:r>
        <w:rPr>
          <w:spacing w:val="-1"/>
        </w:rPr>
        <w:t>receive</w:t>
      </w:r>
      <w:r>
        <w:rPr>
          <w:spacing w:val="2"/>
        </w:rPr>
        <w:t xml:space="preserve"> </w:t>
      </w:r>
      <w:r>
        <w:t>their</w:t>
      </w:r>
      <w:r>
        <w:rPr>
          <w:spacing w:val="3"/>
        </w:rPr>
        <w:t xml:space="preserve"> </w:t>
      </w:r>
      <w:r>
        <w:rPr>
          <w:spacing w:val="-1"/>
        </w:rPr>
        <w:t>endorsement</w:t>
      </w:r>
      <w:r>
        <w:rPr>
          <w:spacing w:val="6"/>
        </w:rPr>
        <w:t xml:space="preserve"> </w:t>
      </w:r>
      <w:r>
        <w:rPr>
          <w:spacing w:val="-2"/>
        </w:rPr>
        <w:t>(</w:t>
      </w:r>
      <w:r>
        <w:rPr>
          <w:spacing w:val="-1"/>
        </w:rPr>
        <w:t>our</w:t>
      </w:r>
      <w:r>
        <w:rPr>
          <w:spacing w:val="4"/>
        </w:rPr>
        <w:t xml:space="preserve"> </w:t>
      </w:r>
      <w:r>
        <w:rPr>
          <w:spacing w:val="-1"/>
        </w:rPr>
        <w:t>program</w:t>
      </w:r>
      <w:r>
        <w:rPr>
          <w:spacing w:val="5"/>
        </w:rPr>
        <w:t xml:space="preserve"> </w:t>
      </w:r>
      <w:r>
        <w:lastRenderedPageBreak/>
        <w:t>is</w:t>
      </w:r>
      <w:r>
        <w:rPr>
          <w:spacing w:val="5"/>
        </w:rPr>
        <w:t xml:space="preserve"> </w:t>
      </w:r>
      <w:r>
        <w:rPr>
          <w:spacing w:val="-1"/>
        </w:rPr>
        <w:t>approved</w:t>
      </w:r>
      <w:r>
        <w:rPr>
          <w:spacing w:val="3"/>
        </w:rPr>
        <w:t xml:space="preserve"> </w:t>
      </w:r>
      <w:r>
        <w:t>by</w:t>
      </w:r>
      <w:r>
        <w:rPr>
          <w:spacing w:val="5"/>
        </w:rPr>
        <w:t xml:space="preserve"> </w:t>
      </w:r>
      <w:r>
        <w:rPr>
          <w:spacing w:val="-2"/>
        </w:rPr>
        <w:t>IFT)</w:t>
      </w:r>
      <w:r>
        <w:rPr>
          <w:spacing w:val="-1"/>
        </w:rPr>
        <w:t>.</w:t>
      </w:r>
      <w:r>
        <w:rPr>
          <w:spacing w:val="5"/>
        </w:rPr>
        <w:t xml:space="preserve"> </w:t>
      </w:r>
      <w:r>
        <w:rPr>
          <w:spacing w:val="-2"/>
        </w:rPr>
        <w:t>F</w:t>
      </w:r>
      <w:r>
        <w:rPr>
          <w:spacing w:val="-1"/>
        </w:rPr>
        <w:t>ood</w:t>
      </w:r>
      <w:r>
        <w:rPr>
          <w:spacing w:val="77"/>
          <w:w w:val="105"/>
        </w:rPr>
        <w:t xml:space="preserve"> </w:t>
      </w:r>
      <w:r>
        <w:rPr>
          <w:spacing w:val="-2"/>
        </w:rPr>
        <w:t>sc</w:t>
      </w:r>
      <w:r>
        <w:rPr>
          <w:spacing w:val="-1"/>
        </w:rPr>
        <w:t>ien</w:t>
      </w:r>
      <w:r>
        <w:rPr>
          <w:spacing w:val="-2"/>
        </w:rPr>
        <w:t>c</w:t>
      </w:r>
      <w:r>
        <w:rPr>
          <w:spacing w:val="-1"/>
        </w:rPr>
        <w:t>e</w:t>
      </w:r>
      <w:r>
        <w:rPr>
          <w:spacing w:val="4"/>
        </w:rPr>
        <w:t xml:space="preserve"> </w:t>
      </w:r>
      <w:r>
        <w:rPr>
          <w:spacing w:val="-2"/>
        </w:rPr>
        <w:t>c</w:t>
      </w:r>
      <w:r>
        <w:rPr>
          <w:spacing w:val="-1"/>
        </w:rPr>
        <w:t>ourses</w:t>
      </w:r>
      <w:r>
        <w:rPr>
          <w:spacing w:val="1"/>
        </w:rPr>
        <w:t xml:space="preserve"> </w:t>
      </w:r>
      <w:r>
        <w:rPr>
          <w:spacing w:val="-1"/>
        </w:rPr>
        <w:t>and</w:t>
      </w:r>
      <w:r>
        <w:rPr>
          <w:spacing w:val="4"/>
        </w:rPr>
        <w:t xml:space="preserve"> </w:t>
      </w:r>
      <w:r>
        <w:rPr>
          <w:spacing w:val="-2"/>
        </w:rPr>
        <w:t>SLOs</w:t>
      </w:r>
      <w:r>
        <w:t xml:space="preserve"> </w:t>
      </w:r>
      <w:r>
        <w:rPr>
          <w:spacing w:val="-1"/>
        </w:rPr>
        <w:t>were</w:t>
      </w:r>
      <w:r>
        <w:rPr>
          <w:spacing w:val="6"/>
        </w:rPr>
        <w:t xml:space="preserve"> </w:t>
      </w:r>
      <w:r>
        <w:rPr>
          <w:spacing w:val="-1"/>
        </w:rPr>
        <w:t>developed</w:t>
      </w:r>
      <w:r>
        <w:rPr>
          <w:spacing w:val="3"/>
        </w:rPr>
        <w:t xml:space="preserve"> </w:t>
      </w:r>
      <w:r>
        <w:rPr>
          <w:spacing w:val="-1"/>
        </w:rPr>
        <w:t>based</w:t>
      </w:r>
      <w:r>
        <w:rPr>
          <w:spacing w:val="5"/>
        </w:rPr>
        <w:t xml:space="preserve"> </w:t>
      </w:r>
      <w:r>
        <w:rPr>
          <w:spacing w:val="-1"/>
        </w:rPr>
        <w:t>on</w:t>
      </w:r>
      <w:r>
        <w:rPr>
          <w:spacing w:val="4"/>
        </w:rPr>
        <w:t xml:space="preserve"> </w:t>
      </w:r>
      <w:r>
        <w:rPr>
          <w:spacing w:val="-1"/>
        </w:rPr>
        <w:t>the</w:t>
      </w:r>
      <w:r>
        <w:rPr>
          <w:spacing w:val="5"/>
        </w:rPr>
        <w:t xml:space="preserve"> </w:t>
      </w:r>
      <w:r>
        <w:rPr>
          <w:spacing w:val="-2"/>
        </w:rPr>
        <w:t>IFT</w:t>
      </w:r>
      <w:r>
        <w:rPr>
          <w:spacing w:val="4"/>
        </w:rPr>
        <w:t xml:space="preserve"> </w:t>
      </w:r>
      <w:r>
        <w:rPr>
          <w:spacing w:val="-1"/>
        </w:rPr>
        <w:t>gu</w:t>
      </w:r>
      <w:r>
        <w:rPr>
          <w:spacing w:val="-2"/>
        </w:rPr>
        <w:t>i</w:t>
      </w:r>
      <w:r>
        <w:rPr>
          <w:spacing w:val="-1"/>
        </w:rPr>
        <w:t>d</w:t>
      </w:r>
      <w:r>
        <w:rPr>
          <w:spacing w:val="-2"/>
        </w:rPr>
        <w:t>eli</w:t>
      </w:r>
      <w:r>
        <w:rPr>
          <w:spacing w:val="-1"/>
        </w:rPr>
        <w:t>nes.</w:t>
      </w:r>
      <w:r>
        <w:rPr>
          <w:spacing w:val="9"/>
        </w:rPr>
        <w:t xml:space="preserve"> </w:t>
      </w:r>
      <w:r>
        <w:rPr>
          <w:spacing w:val="-2"/>
        </w:rPr>
        <w:t>Rep</w:t>
      </w:r>
      <w:r>
        <w:rPr>
          <w:spacing w:val="-1"/>
        </w:rPr>
        <w:t>orts</w:t>
      </w:r>
      <w:r>
        <w:rPr>
          <w:spacing w:val="4"/>
        </w:rPr>
        <w:t xml:space="preserve"> </w:t>
      </w:r>
      <w:r>
        <w:rPr>
          <w:spacing w:val="-1"/>
        </w:rPr>
        <w:t>are</w:t>
      </w:r>
      <w:r>
        <w:rPr>
          <w:spacing w:val="4"/>
        </w:rPr>
        <w:t xml:space="preserve"> </w:t>
      </w:r>
      <w:r>
        <w:rPr>
          <w:spacing w:val="-1"/>
        </w:rPr>
        <w:t>submitted</w:t>
      </w:r>
      <w:r>
        <w:rPr>
          <w:spacing w:val="5"/>
        </w:rPr>
        <w:t xml:space="preserve"> </w:t>
      </w:r>
      <w:r>
        <w:rPr>
          <w:spacing w:val="-1"/>
        </w:rPr>
        <w:t>annu</w:t>
      </w:r>
      <w:r>
        <w:rPr>
          <w:spacing w:val="-2"/>
        </w:rPr>
        <w:t>ally</w:t>
      </w:r>
      <w:r>
        <w:rPr>
          <w:spacing w:val="87"/>
          <w:w w:val="92"/>
        </w:rPr>
        <w:t xml:space="preserve"> </w:t>
      </w:r>
      <w:r>
        <w:rPr>
          <w:w w:val="95"/>
        </w:rPr>
        <w:t>to</w:t>
      </w:r>
      <w:r>
        <w:rPr>
          <w:spacing w:val="-28"/>
          <w:w w:val="95"/>
        </w:rPr>
        <w:t xml:space="preserve"> </w:t>
      </w:r>
      <w:r>
        <w:rPr>
          <w:w w:val="95"/>
        </w:rPr>
        <w:t>IFT.</w:t>
      </w:r>
    </w:p>
    <w:p w14:paraId="48D3495F" w14:textId="77777777" w:rsidR="00913BA3" w:rsidRPr="00913BA3" w:rsidRDefault="00913BA3" w:rsidP="00913BA3">
      <w:pPr>
        <w:rPr>
          <w:rFonts w:ascii="MyriadPro-Bold" w:hAnsi="MyriadPro-Bold" w:cs="MyriadPro-Bold"/>
          <w:b/>
          <w:bCs/>
          <w:color w:val="000000" w:themeColor="text1"/>
          <w:position w:val="-20"/>
          <w:szCs w:val="98"/>
        </w:rPr>
      </w:pPr>
    </w:p>
    <w:p w14:paraId="74125715" w14:textId="01C896FD" w:rsidR="00F9392E" w:rsidRPr="00C8611D" w:rsidRDefault="000054E1" w:rsidP="00C8611D">
      <w:pPr>
        <w:pStyle w:val="Heading3"/>
      </w:pPr>
      <w:r>
        <w:t>Communicating</w:t>
      </w:r>
      <w:r w:rsidR="002933D3">
        <w:t xml:space="preserve"> Student Learning</w:t>
      </w:r>
      <w:r>
        <w:t xml:space="preserve"> Outcomes</w:t>
      </w:r>
    </w:p>
    <w:p w14:paraId="52B94ABF" w14:textId="4AF54C24" w:rsidR="00F9392E" w:rsidRPr="00F9392E" w:rsidRDefault="00F9392E" w:rsidP="00F9392E">
      <w:pPr>
        <w:pStyle w:val="ListParagraph"/>
        <w:rPr>
          <w:rFonts w:ascii="MyriadPro-Bold" w:hAnsi="MyriadPro-Bold" w:cs="MyriadPro-Bold"/>
          <w:bCs/>
          <w:color w:val="000000" w:themeColor="text1"/>
          <w:position w:val="-20"/>
          <w:szCs w:val="98"/>
        </w:rPr>
      </w:pPr>
      <w:r w:rsidRPr="00F9392E">
        <w:rPr>
          <w:rFonts w:ascii="MyriadPro-Bold" w:hAnsi="MyriadPro-Bold" w:cs="MyriadPro-Bold"/>
          <w:bCs/>
          <w:color w:val="000000" w:themeColor="text1"/>
          <w:position w:val="-20"/>
          <w:szCs w:val="98"/>
        </w:rPr>
        <w:t>The outcomes listed above have been distributed to faculty via email and discussed at faculty meetings. We are also in the process of adding them to the departmental website so students will have access to them.</w:t>
      </w:r>
    </w:p>
    <w:p w14:paraId="781D18C3" w14:textId="77777777" w:rsidR="00C8611D" w:rsidRPr="00C8611D" w:rsidRDefault="00C8611D" w:rsidP="00C8611D">
      <w:pPr>
        <w:rPr>
          <w:rFonts w:ascii="MyriadPro-Bold" w:hAnsi="MyriadPro-Bold" w:cs="MyriadPro-Bold"/>
          <w:bCs/>
          <w:color w:val="000000" w:themeColor="text1"/>
          <w:position w:val="-20"/>
          <w:szCs w:val="98"/>
        </w:rPr>
      </w:pPr>
    </w:p>
    <w:p w14:paraId="0F4BF312" w14:textId="77777777" w:rsidR="00C8611D" w:rsidRPr="005F32C9" w:rsidRDefault="00C8611D" w:rsidP="000054E1">
      <w:pPr>
        <w:pStyle w:val="ListParagraph"/>
        <w:rPr>
          <w:rFonts w:ascii="MyriadPro-Bold" w:hAnsi="MyriadPro-Bold" w:cs="MyriadPro-Bold"/>
          <w:bCs/>
          <w:color w:val="000000" w:themeColor="text1"/>
          <w:position w:val="-20"/>
          <w:szCs w:val="98"/>
        </w:rPr>
      </w:pPr>
    </w:p>
    <w:p w14:paraId="0144B7E5" w14:textId="77777777" w:rsidR="006B1310" w:rsidRDefault="006B1310" w:rsidP="006C368A">
      <w:pPr>
        <w:pStyle w:val="Heading2"/>
      </w:pPr>
      <w:r>
        <w:t xml:space="preserve">Curriculum Map </w:t>
      </w:r>
    </w:p>
    <w:p w14:paraId="3479A0F1" w14:textId="6F9A6FC0" w:rsidR="00F86346" w:rsidRPr="00F86346" w:rsidRDefault="00F86346" w:rsidP="00F86346">
      <w:pPr>
        <w:pStyle w:val="Heading3"/>
      </w:pPr>
      <w:r>
        <w:t>Curriculum Map</w:t>
      </w:r>
    </w:p>
    <w:p w14:paraId="4D62FEEC" w14:textId="69DA85AA" w:rsidR="00F9392E" w:rsidRDefault="00F9392E" w:rsidP="00F86346">
      <w:pPr>
        <w:ind w:left="720"/>
      </w:pPr>
    </w:p>
    <w:tbl>
      <w:tblPr>
        <w:tblStyle w:val="TableGrid"/>
        <w:tblW w:w="10070" w:type="dxa"/>
        <w:tblInd w:w="719" w:type="dxa"/>
        <w:tblLook w:val="04A0" w:firstRow="1" w:lastRow="0" w:firstColumn="1" w:lastColumn="0" w:noHBand="0" w:noVBand="1"/>
        <w:tblCaption w:val="curriculum matrix for food science bachelors degree"/>
      </w:tblPr>
      <w:tblGrid>
        <w:gridCol w:w="1302"/>
        <w:gridCol w:w="720"/>
        <w:gridCol w:w="720"/>
        <w:gridCol w:w="720"/>
        <w:gridCol w:w="720"/>
        <w:gridCol w:w="721"/>
        <w:gridCol w:w="721"/>
        <w:gridCol w:w="721"/>
        <w:gridCol w:w="721"/>
        <w:gridCol w:w="721"/>
        <w:gridCol w:w="766"/>
        <w:gridCol w:w="766"/>
        <w:gridCol w:w="751"/>
      </w:tblGrid>
      <w:tr w:rsidR="00F9392E" w14:paraId="20E6F6C9" w14:textId="77777777" w:rsidTr="00F9392E">
        <w:trPr>
          <w:tblHeader/>
        </w:trPr>
        <w:tc>
          <w:tcPr>
            <w:tcW w:w="1302" w:type="dxa"/>
            <w:tcBorders>
              <w:top w:val="single" w:sz="5" w:space="0" w:color="000000"/>
              <w:left w:val="single" w:sz="5" w:space="0" w:color="000000"/>
              <w:bottom w:val="single" w:sz="5" w:space="0" w:color="000000"/>
              <w:right w:val="single" w:sz="5" w:space="0" w:color="000000"/>
            </w:tcBorders>
          </w:tcPr>
          <w:p w14:paraId="305988AB" w14:textId="77777777" w:rsidR="00F9392E" w:rsidRDefault="00F9392E" w:rsidP="00F9392E">
            <w:pPr>
              <w:rPr>
                <w:b/>
                <w:color w:val="052430"/>
                <w:sz w:val="36"/>
              </w:rPr>
            </w:pPr>
            <w:bookmarkStart w:id="0" w:name="map1"/>
            <w:bookmarkEnd w:id="0"/>
          </w:p>
        </w:tc>
        <w:tc>
          <w:tcPr>
            <w:tcW w:w="720" w:type="dxa"/>
            <w:tcBorders>
              <w:top w:val="single" w:sz="5" w:space="0" w:color="000000"/>
              <w:left w:val="single" w:sz="5" w:space="0" w:color="000000"/>
              <w:bottom w:val="single" w:sz="5" w:space="0" w:color="000000"/>
              <w:right w:val="single" w:sz="5" w:space="0" w:color="000000"/>
            </w:tcBorders>
          </w:tcPr>
          <w:p w14:paraId="6A55306A" w14:textId="77777777" w:rsidR="00F9392E" w:rsidRDefault="00F9392E" w:rsidP="00F9392E">
            <w:pPr>
              <w:pStyle w:val="TableParagraph"/>
              <w:spacing w:before="30"/>
              <w:rPr>
                <w:rFonts w:ascii="Times New Roman" w:eastAsia="Times New Roman" w:hAnsi="Times New Roman" w:cs="Times New Roman"/>
                <w:sz w:val="18"/>
                <w:szCs w:val="18"/>
              </w:rPr>
            </w:pPr>
            <w:r>
              <w:rPr>
                <w:rFonts w:ascii="Times New Roman"/>
                <w:spacing w:val="-3"/>
                <w:w w:val="90"/>
                <w:sz w:val="18"/>
              </w:rPr>
              <w:t>FDSC</w:t>
            </w:r>
          </w:p>
          <w:p w14:paraId="75DCD897" w14:textId="612F4692" w:rsidR="00F9392E" w:rsidRDefault="00F9392E" w:rsidP="00F9392E">
            <w:pPr>
              <w:rPr>
                <w:b/>
                <w:color w:val="052430"/>
                <w:sz w:val="36"/>
              </w:rPr>
            </w:pPr>
            <w:r>
              <w:rPr>
                <w:rFonts w:ascii="Times New Roman"/>
                <w:spacing w:val="-1"/>
                <w:sz w:val="18"/>
              </w:rPr>
              <w:t>1000</w:t>
            </w:r>
          </w:p>
        </w:tc>
        <w:tc>
          <w:tcPr>
            <w:tcW w:w="720" w:type="dxa"/>
            <w:tcBorders>
              <w:top w:val="single" w:sz="5" w:space="0" w:color="000000"/>
              <w:left w:val="single" w:sz="5" w:space="0" w:color="000000"/>
              <w:bottom w:val="single" w:sz="5" w:space="0" w:color="000000"/>
              <w:right w:val="single" w:sz="5" w:space="0" w:color="000000"/>
            </w:tcBorders>
          </w:tcPr>
          <w:p w14:paraId="6DB336BD" w14:textId="77777777" w:rsidR="00F9392E" w:rsidRDefault="00F9392E" w:rsidP="00F9392E">
            <w:pPr>
              <w:pStyle w:val="TableParagraph"/>
              <w:spacing w:before="30"/>
              <w:rPr>
                <w:rFonts w:ascii="Times New Roman" w:eastAsia="Times New Roman" w:hAnsi="Times New Roman" w:cs="Times New Roman"/>
                <w:sz w:val="18"/>
                <w:szCs w:val="18"/>
              </w:rPr>
            </w:pPr>
            <w:r>
              <w:rPr>
                <w:rFonts w:ascii="Times New Roman"/>
                <w:spacing w:val="-3"/>
                <w:w w:val="90"/>
                <w:sz w:val="18"/>
              </w:rPr>
              <w:t>FDSC</w:t>
            </w:r>
          </w:p>
          <w:p w14:paraId="346E1C35" w14:textId="0F47D97D" w:rsidR="00F9392E" w:rsidRDefault="00F9392E" w:rsidP="00F9392E">
            <w:pPr>
              <w:rPr>
                <w:b/>
                <w:color w:val="052430"/>
                <w:sz w:val="36"/>
              </w:rPr>
            </w:pPr>
            <w:r>
              <w:rPr>
                <w:rFonts w:ascii="Times New Roman"/>
                <w:spacing w:val="-1"/>
                <w:sz w:val="18"/>
              </w:rPr>
              <w:t>4290</w:t>
            </w:r>
          </w:p>
        </w:tc>
        <w:tc>
          <w:tcPr>
            <w:tcW w:w="720" w:type="dxa"/>
            <w:tcBorders>
              <w:top w:val="single" w:sz="5" w:space="0" w:color="000000"/>
              <w:left w:val="single" w:sz="5" w:space="0" w:color="000000"/>
              <w:bottom w:val="single" w:sz="5" w:space="0" w:color="000000"/>
              <w:right w:val="single" w:sz="5" w:space="0" w:color="000000"/>
            </w:tcBorders>
          </w:tcPr>
          <w:p w14:paraId="526F4861" w14:textId="77777777" w:rsidR="00F9392E" w:rsidRDefault="00F9392E" w:rsidP="00F9392E">
            <w:pPr>
              <w:pStyle w:val="TableParagraph"/>
              <w:spacing w:before="30"/>
              <w:rPr>
                <w:rFonts w:ascii="Times New Roman" w:eastAsia="Times New Roman" w:hAnsi="Times New Roman" w:cs="Times New Roman"/>
                <w:sz w:val="18"/>
                <w:szCs w:val="18"/>
              </w:rPr>
            </w:pPr>
            <w:r>
              <w:rPr>
                <w:rFonts w:ascii="Times New Roman"/>
                <w:spacing w:val="-3"/>
                <w:w w:val="90"/>
                <w:sz w:val="18"/>
              </w:rPr>
              <w:t>FDSC</w:t>
            </w:r>
          </w:p>
          <w:p w14:paraId="7F3CE0C3" w14:textId="1238A561" w:rsidR="00F9392E" w:rsidRDefault="00F9392E" w:rsidP="00F9392E">
            <w:pPr>
              <w:rPr>
                <w:b/>
                <w:color w:val="052430"/>
                <w:sz w:val="36"/>
              </w:rPr>
            </w:pPr>
            <w:r>
              <w:rPr>
                <w:rFonts w:ascii="Times New Roman"/>
                <w:spacing w:val="-1"/>
                <w:sz w:val="18"/>
              </w:rPr>
              <w:t>4920</w:t>
            </w:r>
          </w:p>
        </w:tc>
        <w:tc>
          <w:tcPr>
            <w:tcW w:w="720" w:type="dxa"/>
            <w:tcBorders>
              <w:top w:val="single" w:sz="5" w:space="0" w:color="000000"/>
              <w:left w:val="single" w:sz="5" w:space="0" w:color="000000"/>
              <w:bottom w:val="single" w:sz="5" w:space="0" w:color="000000"/>
              <w:right w:val="single" w:sz="5" w:space="0" w:color="000000"/>
            </w:tcBorders>
          </w:tcPr>
          <w:p w14:paraId="222D428C" w14:textId="77777777" w:rsidR="00F9392E" w:rsidRDefault="00F9392E" w:rsidP="00F9392E">
            <w:pPr>
              <w:pStyle w:val="TableParagraph"/>
              <w:spacing w:before="30"/>
              <w:rPr>
                <w:rFonts w:ascii="Times New Roman" w:eastAsia="Times New Roman" w:hAnsi="Times New Roman" w:cs="Times New Roman"/>
                <w:sz w:val="18"/>
                <w:szCs w:val="18"/>
              </w:rPr>
            </w:pPr>
            <w:r>
              <w:rPr>
                <w:rFonts w:ascii="Times New Roman"/>
                <w:spacing w:val="-3"/>
                <w:w w:val="90"/>
                <w:sz w:val="18"/>
              </w:rPr>
              <w:t>FDSC</w:t>
            </w:r>
          </w:p>
          <w:p w14:paraId="5D878BEE" w14:textId="3D5EB333" w:rsidR="00F9392E" w:rsidRDefault="00F9392E" w:rsidP="00F9392E">
            <w:pPr>
              <w:rPr>
                <w:b/>
                <w:color w:val="052430"/>
                <w:sz w:val="36"/>
              </w:rPr>
            </w:pPr>
            <w:r>
              <w:rPr>
                <w:rFonts w:ascii="Times New Roman"/>
                <w:spacing w:val="-1"/>
                <w:sz w:val="18"/>
              </w:rPr>
              <w:t>5430</w:t>
            </w:r>
          </w:p>
        </w:tc>
        <w:tc>
          <w:tcPr>
            <w:tcW w:w="721" w:type="dxa"/>
            <w:tcBorders>
              <w:top w:val="single" w:sz="5" w:space="0" w:color="000000"/>
              <w:left w:val="single" w:sz="5" w:space="0" w:color="000000"/>
              <w:bottom w:val="single" w:sz="5" w:space="0" w:color="000000"/>
              <w:right w:val="single" w:sz="5" w:space="0" w:color="000000"/>
            </w:tcBorders>
          </w:tcPr>
          <w:p w14:paraId="750D8A29" w14:textId="77777777" w:rsidR="00F9392E" w:rsidRDefault="00F9392E" w:rsidP="00F9392E">
            <w:pPr>
              <w:pStyle w:val="TableParagraph"/>
              <w:spacing w:before="30"/>
              <w:rPr>
                <w:rFonts w:ascii="Times New Roman" w:eastAsia="Times New Roman" w:hAnsi="Times New Roman" w:cs="Times New Roman"/>
                <w:sz w:val="18"/>
                <w:szCs w:val="18"/>
              </w:rPr>
            </w:pPr>
            <w:r>
              <w:rPr>
                <w:rFonts w:ascii="Times New Roman"/>
                <w:spacing w:val="-3"/>
                <w:w w:val="90"/>
                <w:sz w:val="18"/>
              </w:rPr>
              <w:t>FDSC</w:t>
            </w:r>
          </w:p>
          <w:p w14:paraId="3410034D" w14:textId="237A308C" w:rsidR="00F9392E" w:rsidRDefault="00F9392E" w:rsidP="00F9392E">
            <w:pPr>
              <w:rPr>
                <w:b/>
                <w:color w:val="052430"/>
                <w:sz w:val="36"/>
              </w:rPr>
            </w:pPr>
            <w:r>
              <w:rPr>
                <w:rFonts w:ascii="Times New Roman"/>
                <w:spacing w:val="-1"/>
                <w:sz w:val="18"/>
              </w:rPr>
              <w:t>5450</w:t>
            </w:r>
          </w:p>
        </w:tc>
        <w:tc>
          <w:tcPr>
            <w:tcW w:w="721" w:type="dxa"/>
            <w:tcBorders>
              <w:top w:val="single" w:sz="5" w:space="0" w:color="000000"/>
              <w:left w:val="single" w:sz="5" w:space="0" w:color="000000"/>
              <w:bottom w:val="single" w:sz="5" w:space="0" w:color="000000"/>
              <w:right w:val="single" w:sz="5" w:space="0" w:color="000000"/>
            </w:tcBorders>
          </w:tcPr>
          <w:p w14:paraId="21A522D5" w14:textId="77777777" w:rsidR="00F9392E" w:rsidRDefault="00F9392E" w:rsidP="00F9392E">
            <w:pPr>
              <w:pStyle w:val="TableParagraph"/>
              <w:spacing w:before="30"/>
              <w:rPr>
                <w:rFonts w:ascii="Times New Roman" w:eastAsia="Times New Roman" w:hAnsi="Times New Roman" w:cs="Times New Roman"/>
                <w:sz w:val="18"/>
                <w:szCs w:val="18"/>
              </w:rPr>
            </w:pPr>
            <w:r>
              <w:rPr>
                <w:rFonts w:ascii="Times New Roman"/>
                <w:spacing w:val="-3"/>
                <w:w w:val="90"/>
                <w:sz w:val="18"/>
              </w:rPr>
              <w:t>FDSC</w:t>
            </w:r>
          </w:p>
          <w:p w14:paraId="655B72A4" w14:textId="57361327" w:rsidR="00F9392E" w:rsidRDefault="00F9392E" w:rsidP="00F9392E">
            <w:pPr>
              <w:rPr>
                <w:b/>
                <w:color w:val="052430"/>
                <w:sz w:val="36"/>
              </w:rPr>
            </w:pPr>
            <w:r>
              <w:rPr>
                <w:rFonts w:ascii="Times New Roman"/>
                <w:spacing w:val="-1"/>
                <w:sz w:val="18"/>
              </w:rPr>
              <w:t>5640</w:t>
            </w:r>
          </w:p>
        </w:tc>
        <w:tc>
          <w:tcPr>
            <w:tcW w:w="721" w:type="dxa"/>
            <w:tcBorders>
              <w:top w:val="single" w:sz="5" w:space="0" w:color="000000"/>
              <w:left w:val="single" w:sz="5" w:space="0" w:color="000000"/>
              <w:bottom w:val="single" w:sz="5" w:space="0" w:color="000000"/>
              <w:right w:val="single" w:sz="5" w:space="0" w:color="000000"/>
            </w:tcBorders>
          </w:tcPr>
          <w:p w14:paraId="5089ADD6" w14:textId="77777777" w:rsidR="00F9392E" w:rsidRDefault="00F9392E" w:rsidP="00F9392E">
            <w:pPr>
              <w:pStyle w:val="TableParagraph"/>
              <w:spacing w:before="30"/>
              <w:rPr>
                <w:rFonts w:ascii="Times New Roman" w:eastAsia="Times New Roman" w:hAnsi="Times New Roman" w:cs="Times New Roman"/>
                <w:sz w:val="18"/>
                <w:szCs w:val="18"/>
              </w:rPr>
            </w:pPr>
            <w:r>
              <w:rPr>
                <w:rFonts w:ascii="Times New Roman"/>
                <w:spacing w:val="-3"/>
                <w:w w:val="90"/>
                <w:sz w:val="18"/>
              </w:rPr>
              <w:t>FDSC</w:t>
            </w:r>
          </w:p>
          <w:p w14:paraId="0049FD56" w14:textId="4CDECF72" w:rsidR="00F9392E" w:rsidRDefault="00F9392E" w:rsidP="00F9392E">
            <w:pPr>
              <w:rPr>
                <w:b/>
                <w:color w:val="052430"/>
                <w:sz w:val="36"/>
              </w:rPr>
            </w:pPr>
            <w:r>
              <w:rPr>
                <w:rFonts w:ascii="Times New Roman"/>
                <w:spacing w:val="-1"/>
                <w:sz w:val="18"/>
              </w:rPr>
              <w:t>5660</w:t>
            </w:r>
          </w:p>
        </w:tc>
        <w:tc>
          <w:tcPr>
            <w:tcW w:w="721" w:type="dxa"/>
            <w:tcBorders>
              <w:top w:val="single" w:sz="5" w:space="0" w:color="000000"/>
              <w:left w:val="single" w:sz="5" w:space="0" w:color="000000"/>
              <w:bottom w:val="single" w:sz="5" w:space="0" w:color="000000"/>
              <w:right w:val="single" w:sz="5" w:space="0" w:color="000000"/>
            </w:tcBorders>
          </w:tcPr>
          <w:p w14:paraId="1AC9270D" w14:textId="77777777" w:rsidR="00F9392E" w:rsidRDefault="00F9392E" w:rsidP="00F9392E">
            <w:pPr>
              <w:pStyle w:val="TableParagraph"/>
              <w:spacing w:before="30"/>
              <w:rPr>
                <w:rFonts w:ascii="Times New Roman" w:eastAsia="Times New Roman" w:hAnsi="Times New Roman" w:cs="Times New Roman"/>
                <w:sz w:val="18"/>
                <w:szCs w:val="18"/>
              </w:rPr>
            </w:pPr>
            <w:r>
              <w:rPr>
                <w:rFonts w:ascii="Times New Roman"/>
                <w:spacing w:val="-3"/>
                <w:w w:val="90"/>
                <w:sz w:val="18"/>
              </w:rPr>
              <w:t>FDSC</w:t>
            </w:r>
          </w:p>
          <w:p w14:paraId="3188741B" w14:textId="31EBE102" w:rsidR="00F9392E" w:rsidRDefault="00F9392E" w:rsidP="00F9392E">
            <w:pPr>
              <w:rPr>
                <w:b/>
                <w:color w:val="052430"/>
                <w:sz w:val="36"/>
              </w:rPr>
            </w:pPr>
            <w:r>
              <w:rPr>
                <w:rFonts w:ascii="Times New Roman"/>
                <w:spacing w:val="-1"/>
                <w:sz w:val="18"/>
              </w:rPr>
              <w:t>5730</w:t>
            </w:r>
          </w:p>
        </w:tc>
        <w:tc>
          <w:tcPr>
            <w:tcW w:w="721" w:type="dxa"/>
            <w:tcBorders>
              <w:top w:val="single" w:sz="5" w:space="0" w:color="000000"/>
              <w:left w:val="single" w:sz="5" w:space="0" w:color="000000"/>
              <w:bottom w:val="single" w:sz="5" w:space="0" w:color="000000"/>
              <w:right w:val="single" w:sz="5" w:space="0" w:color="000000"/>
            </w:tcBorders>
          </w:tcPr>
          <w:p w14:paraId="4123E7E9" w14:textId="77777777" w:rsidR="00F9392E" w:rsidRDefault="00F9392E" w:rsidP="00F9392E">
            <w:pPr>
              <w:pStyle w:val="TableParagraph"/>
              <w:spacing w:before="30"/>
              <w:rPr>
                <w:rFonts w:ascii="Times New Roman" w:eastAsia="Times New Roman" w:hAnsi="Times New Roman" w:cs="Times New Roman"/>
                <w:sz w:val="18"/>
                <w:szCs w:val="18"/>
              </w:rPr>
            </w:pPr>
            <w:r>
              <w:rPr>
                <w:rFonts w:ascii="Times New Roman"/>
                <w:spacing w:val="-3"/>
                <w:w w:val="90"/>
                <w:sz w:val="18"/>
              </w:rPr>
              <w:t>FDSC</w:t>
            </w:r>
          </w:p>
          <w:p w14:paraId="5ADAFB90" w14:textId="1984BBD9" w:rsidR="00F9392E" w:rsidRDefault="00F9392E" w:rsidP="00F9392E">
            <w:pPr>
              <w:rPr>
                <w:b/>
                <w:color w:val="052430"/>
                <w:sz w:val="36"/>
              </w:rPr>
            </w:pPr>
            <w:r>
              <w:rPr>
                <w:rFonts w:ascii="Times New Roman"/>
                <w:spacing w:val="-1"/>
                <w:sz w:val="18"/>
              </w:rPr>
              <w:t>5770</w:t>
            </w:r>
          </w:p>
        </w:tc>
        <w:tc>
          <w:tcPr>
            <w:tcW w:w="766" w:type="dxa"/>
            <w:tcBorders>
              <w:top w:val="single" w:sz="5" w:space="0" w:color="000000"/>
              <w:left w:val="single" w:sz="5" w:space="0" w:color="000000"/>
              <w:bottom w:val="single" w:sz="5" w:space="0" w:color="000000"/>
              <w:right w:val="single" w:sz="5" w:space="0" w:color="000000"/>
            </w:tcBorders>
          </w:tcPr>
          <w:p w14:paraId="14274462" w14:textId="77777777" w:rsidR="00F9392E" w:rsidRDefault="00F9392E" w:rsidP="00F9392E">
            <w:pPr>
              <w:pStyle w:val="TableParagraph"/>
              <w:spacing w:before="30"/>
              <w:rPr>
                <w:rFonts w:ascii="Times New Roman" w:eastAsia="Times New Roman" w:hAnsi="Times New Roman" w:cs="Times New Roman"/>
                <w:sz w:val="18"/>
                <w:szCs w:val="18"/>
              </w:rPr>
            </w:pPr>
            <w:r>
              <w:rPr>
                <w:rFonts w:ascii="Times New Roman"/>
                <w:w w:val="95"/>
                <w:sz w:val="18"/>
              </w:rPr>
              <w:t>POUL</w:t>
            </w:r>
          </w:p>
          <w:p w14:paraId="1DF19DAE" w14:textId="41772131" w:rsidR="00F9392E" w:rsidRDefault="00F9392E" w:rsidP="00F9392E">
            <w:pPr>
              <w:rPr>
                <w:b/>
                <w:color w:val="052430"/>
                <w:sz w:val="36"/>
              </w:rPr>
            </w:pPr>
            <w:r>
              <w:rPr>
                <w:rFonts w:ascii="Times New Roman"/>
                <w:spacing w:val="-1"/>
                <w:sz w:val="18"/>
              </w:rPr>
              <w:t>5140</w:t>
            </w:r>
          </w:p>
        </w:tc>
        <w:tc>
          <w:tcPr>
            <w:tcW w:w="766" w:type="dxa"/>
            <w:tcBorders>
              <w:top w:val="single" w:sz="5" w:space="0" w:color="000000"/>
              <w:left w:val="single" w:sz="5" w:space="0" w:color="000000"/>
              <w:bottom w:val="single" w:sz="5" w:space="0" w:color="000000"/>
              <w:right w:val="single" w:sz="5" w:space="0" w:color="000000"/>
            </w:tcBorders>
          </w:tcPr>
          <w:p w14:paraId="12413A7B" w14:textId="77777777" w:rsidR="00F9392E" w:rsidRDefault="00F9392E" w:rsidP="00F9392E">
            <w:pPr>
              <w:pStyle w:val="TableParagraph"/>
              <w:spacing w:before="30"/>
              <w:rPr>
                <w:rFonts w:ascii="Times New Roman" w:eastAsia="Times New Roman" w:hAnsi="Times New Roman" w:cs="Times New Roman"/>
                <w:sz w:val="18"/>
                <w:szCs w:val="18"/>
              </w:rPr>
            </w:pPr>
            <w:r>
              <w:rPr>
                <w:rFonts w:ascii="Times New Roman"/>
                <w:w w:val="95"/>
                <w:sz w:val="18"/>
              </w:rPr>
              <w:t>POUL</w:t>
            </w:r>
          </w:p>
          <w:p w14:paraId="593AD1EF" w14:textId="6B6D46D0" w:rsidR="00F9392E" w:rsidRDefault="00F9392E" w:rsidP="00F9392E">
            <w:pPr>
              <w:rPr>
                <w:b/>
                <w:color w:val="052430"/>
                <w:sz w:val="36"/>
              </w:rPr>
            </w:pPr>
            <w:r>
              <w:rPr>
                <w:rFonts w:ascii="Times New Roman"/>
                <w:spacing w:val="-1"/>
                <w:sz w:val="18"/>
              </w:rPr>
              <w:t>5160</w:t>
            </w:r>
          </w:p>
        </w:tc>
        <w:tc>
          <w:tcPr>
            <w:tcW w:w="751" w:type="dxa"/>
            <w:tcBorders>
              <w:top w:val="single" w:sz="5" w:space="0" w:color="000000"/>
              <w:left w:val="single" w:sz="5" w:space="0" w:color="000000"/>
              <w:bottom w:val="single" w:sz="5" w:space="0" w:color="000000"/>
              <w:right w:val="single" w:sz="5" w:space="0" w:color="000000"/>
            </w:tcBorders>
          </w:tcPr>
          <w:p w14:paraId="5A429A5D" w14:textId="77777777" w:rsidR="00F9392E" w:rsidRDefault="00F9392E" w:rsidP="00F9392E">
            <w:pPr>
              <w:pStyle w:val="TableParagraph"/>
              <w:spacing w:before="30"/>
              <w:rPr>
                <w:rFonts w:ascii="Times New Roman" w:eastAsia="Times New Roman" w:hAnsi="Times New Roman" w:cs="Times New Roman"/>
                <w:sz w:val="18"/>
                <w:szCs w:val="18"/>
              </w:rPr>
            </w:pPr>
            <w:r>
              <w:rPr>
                <w:rFonts w:ascii="Times New Roman"/>
                <w:spacing w:val="-2"/>
                <w:w w:val="95"/>
                <w:sz w:val="18"/>
              </w:rPr>
              <w:t>BSEN</w:t>
            </w:r>
          </w:p>
          <w:p w14:paraId="4094A0BB" w14:textId="4828C4EA" w:rsidR="00F9392E" w:rsidRDefault="00F9392E" w:rsidP="00F9392E">
            <w:pPr>
              <w:rPr>
                <w:b/>
                <w:color w:val="052430"/>
                <w:sz w:val="36"/>
              </w:rPr>
            </w:pPr>
            <w:r>
              <w:rPr>
                <w:rFonts w:ascii="Times New Roman"/>
                <w:spacing w:val="-1"/>
                <w:sz w:val="18"/>
              </w:rPr>
              <w:t>5550</w:t>
            </w:r>
          </w:p>
        </w:tc>
      </w:tr>
      <w:tr w:rsidR="00F9392E" w14:paraId="6742A256" w14:textId="77777777" w:rsidTr="00F9392E">
        <w:trPr>
          <w:tblHeader/>
        </w:trPr>
        <w:tc>
          <w:tcPr>
            <w:tcW w:w="1302" w:type="dxa"/>
            <w:tcBorders>
              <w:top w:val="single" w:sz="5" w:space="0" w:color="000000"/>
              <w:left w:val="single" w:sz="5" w:space="0" w:color="000000"/>
              <w:bottom w:val="single" w:sz="5" w:space="0" w:color="000000"/>
              <w:right w:val="single" w:sz="5" w:space="0" w:color="000000"/>
            </w:tcBorders>
          </w:tcPr>
          <w:p w14:paraId="5796301F" w14:textId="574110B7" w:rsidR="00F9392E" w:rsidRDefault="00F9392E" w:rsidP="00F9392E">
            <w:pPr>
              <w:rPr>
                <w:b/>
                <w:color w:val="052430"/>
                <w:sz w:val="36"/>
              </w:rPr>
            </w:pPr>
            <w:r>
              <w:rPr>
                <w:rFonts w:ascii="Times New Roman"/>
                <w:spacing w:val="-2"/>
                <w:sz w:val="18"/>
              </w:rPr>
              <w:t>SLO</w:t>
            </w:r>
            <w:r>
              <w:rPr>
                <w:rFonts w:ascii="Times New Roman"/>
                <w:spacing w:val="-28"/>
                <w:sz w:val="18"/>
              </w:rPr>
              <w:t xml:space="preserve"> </w:t>
            </w:r>
            <w:r>
              <w:rPr>
                <w:rFonts w:ascii="Times New Roman"/>
                <w:sz w:val="18"/>
              </w:rPr>
              <w:t>1:</w:t>
            </w:r>
            <w:r>
              <w:rPr>
                <w:rFonts w:ascii="Times New Roman"/>
                <w:spacing w:val="-28"/>
                <w:sz w:val="18"/>
              </w:rPr>
              <w:t xml:space="preserve"> </w:t>
            </w:r>
            <w:r>
              <w:rPr>
                <w:rFonts w:ascii="Times New Roman"/>
                <w:spacing w:val="-2"/>
                <w:sz w:val="18"/>
              </w:rPr>
              <w:t>F</w:t>
            </w:r>
            <w:r>
              <w:rPr>
                <w:rFonts w:ascii="Times New Roman"/>
                <w:spacing w:val="-1"/>
                <w:sz w:val="18"/>
              </w:rPr>
              <w:t>ood</w:t>
            </w:r>
            <w:r>
              <w:rPr>
                <w:rFonts w:ascii="Times New Roman"/>
                <w:spacing w:val="-28"/>
                <w:sz w:val="18"/>
              </w:rPr>
              <w:t xml:space="preserve"> </w:t>
            </w:r>
            <w:r>
              <w:rPr>
                <w:rFonts w:ascii="Times New Roman"/>
                <w:spacing w:val="-2"/>
                <w:sz w:val="18"/>
              </w:rPr>
              <w:t>S</w:t>
            </w:r>
            <w:r>
              <w:rPr>
                <w:rFonts w:ascii="Times New Roman"/>
                <w:spacing w:val="-1"/>
                <w:sz w:val="18"/>
              </w:rPr>
              <w:t>ources</w:t>
            </w:r>
          </w:p>
        </w:tc>
        <w:tc>
          <w:tcPr>
            <w:tcW w:w="720" w:type="dxa"/>
            <w:tcBorders>
              <w:top w:val="single" w:sz="5" w:space="0" w:color="000000"/>
              <w:left w:val="single" w:sz="5" w:space="0" w:color="000000"/>
              <w:bottom w:val="single" w:sz="5" w:space="0" w:color="000000"/>
              <w:right w:val="single" w:sz="5" w:space="0" w:color="000000"/>
            </w:tcBorders>
          </w:tcPr>
          <w:p w14:paraId="37C0EA75" w14:textId="762B1352" w:rsidR="00F9392E" w:rsidRDefault="00F9392E" w:rsidP="00F9392E">
            <w:pPr>
              <w:rPr>
                <w:b/>
                <w:color w:val="052430"/>
                <w:sz w:val="36"/>
              </w:rPr>
            </w:pPr>
            <w:r>
              <w:rPr>
                <w:rFonts w:ascii="Times New Roman"/>
                <w:sz w:val="18"/>
              </w:rPr>
              <w:t>1</w:t>
            </w:r>
          </w:p>
        </w:tc>
        <w:tc>
          <w:tcPr>
            <w:tcW w:w="720" w:type="dxa"/>
            <w:tcBorders>
              <w:top w:val="single" w:sz="5" w:space="0" w:color="000000"/>
              <w:left w:val="single" w:sz="5" w:space="0" w:color="000000"/>
              <w:bottom w:val="single" w:sz="5" w:space="0" w:color="000000"/>
              <w:right w:val="single" w:sz="5" w:space="0" w:color="000000"/>
            </w:tcBorders>
          </w:tcPr>
          <w:p w14:paraId="7EEF5222" w14:textId="6D911EA2" w:rsidR="00F9392E" w:rsidRDefault="00F9392E" w:rsidP="00F9392E">
            <w:pPr>
              <w:rPr>
                <w:b/>
                <w:color w:val="052430"/>
                <w:sz w:val="36"/>
              </w:rPr>
            </w:pPr>
            <w:r>
              <w:rPr>
                <w:rFonts w:ascii="Times New Roman"/>
                <w:sz w:val="18"/>
              </w:rPr>
              <w:t>0</w:t>
            </w:r>
          </w:p>
        </w:tc>
        <w:tc>
          <w:tcPr>
            <w:tcW w:w="720" w:type="dxa"/>
            <w:tcBorders>
              <w:top w:val="single" w:sz="5" w:space="0" w:color="000000"/>
              <w:left w:val="single" w:sz="5" w:space="0" w:color="000000"/>
              <w:bottom w:val="single" w:sz="5" w:space="0" w:color="000000"/>
              <w:right w:val="single" w:sz="5" w:space="0" w:color="000000"/>
            </w:tcBorders>
          </w:tcPr>
          <w:p w14:paraId="3E2ED511" w14:textId="735111C7" w:rsidR="00F9392E" w:rsidRDefault="00F9392E" w:rsidP="00F9392E">
            <w:pPr>
              <w:rPr>
                <w:b/>
                <w:color w:val="052430"/>
                <w:sz w:val="36"/>
              </w:rPr>
            </w:pPr>
            <w:r>
              <w:rPr>
                <w:rFonts w:ascii="Times New Roman"/>
                <w:w w:val="90"/>
                <w:sz w:val="18"/>
              </w:rPr>
              <w:t>V</w:t>
            </w:r>
          </w:p>
        </w:tc>
        <w:tc>
          <w:tcPr>
            <w:tcW w:w="720" w:type="dxa"/>
            <w:tcBorders>
              <w:top w:val="single" w:sz="5" w:space="0" w:color="000000"/>
              <w:left w:val="single" w:sz="5" w:space="0" w:color="000000"/>
              <w:bottom w:val="single" w:sz="5" w:space="0" w:color="000000"/>
              <w:right w:val="single" w:sz="5" w:space="0" w:color="000000"/>
            </w:tcBorders>
          </w:tcPr>
          <w:p w14:paraId="25B0CA9D" w14:textId="0823F2E9" w:rsidR="00F9392E" w:rsidRDefault="00F9392E" w:rsidP="00F9392E">
            <w:pPr>
              <w:rPr>
                <w:b/>
                <w:color w:val="052430"/>
                <w:sz w:val="36"/>
              </w:rPr>
            </w:pPr>
            <w:r>
              <w:rPr>
                <w:rFonts w:ascii="Times New Roman"/>
                <w:sz w:val="18"/>
              </w:rPr>
              <w:t>2</w:t>
            </w:r>
          </w:p>
        </w:tc>
        <w:tc>
          <w:tcPr>
            <w:tcW w:w="721" w:type="dxa"/>
            <w:tcBorders>
              <w:top w:val="single" w:sz="5" w:space="0" w:color="000000"/>
              <w:left w:val="single" w:sz="5" w:space="0" w:color="000000"/>
              <w:bottom w:val="single" w:sz="5" w:space="0" w:color="000000"/>
              <w:right w:val="single" w:sz="5" w:space="0" w:color="000000"/>
            </w:tcBorders>
          </w:tcPr>
          <w:p w14:paraId="0A59AFEC" w14:textId="662A929C"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2DBE9DC5" w14:textId="0A474CD5"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04B7486A" w14:textId="6C5B38E7"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0661C6AE" w14:textId="02A2F899"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700FAF37" w14:textId="4127B0AB" w:rsidR="00F9392E" w:rsidRDefault="00F9392E" w:rsidP="00F9392E">
            <w:pPr>
              <w:rPr>
                <w:b/>
                <w:color w:val="052430"/>
                <w:sz w:val="36"/>
              </w:rPr>
            </w:pPr>
            <w:r>
              <w:rPr>
                <w:rFonts w:ascii="Times New Roman"/>
                <w:sz w:val="18"/>
              </w:rPr>
              <w:t>0</w:t>
            </w:r>
          </w:p>
        </w:tc>
        <w:tc>
          <w:tcPr>
            <w:tcW w:w="766" w:type="dxa"/>
            <w:tcBorders>
              <w:top w:val="single" w:sz="5" w:space="0" w:color="000000"/>
              <w:left w:val="single" w:sz="5" w:space="0" w:color="000000"/>
              <w:bottom w:val="single" w:sz="5" w:space="0" w:color="000000"/>
              <w:right w:val="single" w:sz="5" w:space="0" w:color="000000"/>
            </w:tcBorders>
          </w:tcPr>
          <w:p w14:paraId="24C1BF0D" w14:textId="2AB1549C" w:rsidR="00F9392E" w:rsidRDefault="00F9392E" w:rsidP="00F9392E">
            <w:pPr>
              <w:rPr>
                <w:b/>
                <w:color w:val="052430"/>
                <w:sz w:val="36"/>
              </w:rPr>
            </w:pPr>
            <w:r>
              <w:rPr>
                <w:rFonts w:ascii="Times New Roman"/>
                <w:sz w:val="18"/>
              </w:rPr>
              <w:t>0</w:t>
            </w:r>
          </w:p>
        </w:tc>
        <w:tc>
          <w:tcPr>
            <w:tcW w:w="766" w:type="dxa"/>
            <w:tcBorders>
              <w:top w:val="single" w:sz="5" w:space="0" w:color="000000"/>
              <w:left w:val="single" w:sz="5" w:space="0" w:color="000000"/>
              <w:bottom w:val="single" w:sz="5" w:space="0" w:color="000000"/>
              <w:right w:val="single" w:sz="5" w:space="0" w:color="000000"/>
            </w:tcBorders>
          </w:tcPr>
          <w:p w14:paraId="37CB291E" w14:textId="7007AFE6" w:rsidR="00F9392E" w:rsidRDefault="00F9392E" w:rsidP="00F9392E">
            <w:pPr>
              <w:rPr>
                <w:b/>
                <w:color w:val="052430"/>
                <w:sz w:val="36"/>
              </w:rPr>
            </w:pPr>
            <w:r>
              <w:rPr>
                <w:rFonts w:ascii="Times New Roman"/>
                <w:sz w:val="18"/>
              </w:rPr>
              <w:t>0</w:t>
            </w:r>
          </w:p>
        </w:tc>
        <w:tc>
          <w:tcPr>
            <w:tcW w:w="751" w:type="dxa"/>
            <w:tcBorders>
              <w:top w:val="single" w:sz="5" w:space="0" w:color="000000"/>
              <w:left w:val="single" w:sz="5" w:space="0" w:color="000000"/>
              <w:bottom w:val="single" w:sz="5" w:space="0" w:color="000000"/>
              <w:right w:val="single" w:sz="5" w:space="0" w:color="000000"/>
            </w:tcBorders>
          </w:tcPr>
          <w:p w14:paraId="07F5441C" w14:textId="71F3F27A" w:rsidR="00F9392E" w:rsidRDefault="00F9392E" w:rsidP="00F9392E">
            <w:pPr>
              <w:rPr>
                <w:b/>
                <w:color w:val="052430"/>
                <w:sz w:val="36"/>
              </w:rPr>
            </w:pPr>
            <w:r>
              <w:rPr>
                <w:rFonts w:ascii="Times New Roman"/>
                <w:sz w:val="18"/>
              </w:rPr>
              <w:t>0</w:t>
            </w:r>
          </w:p>
        </w:tc>
      </w:tr>
      <w:tr w:rsidR="00F9392E" w14:paraId="61D3DA4D" w14:textId="77777777" w:rsidTr="00F9392E">
        <w:trPr>
          <w:tblHeader/>
        </w:trPr>
        <w:tc>
          <w:tcPr>
            <w:tcW w:w="1302" w:type="dxa"/>
            <w:tcBorders>
              <w:top w:val="single" w:sz="5" w:space="0" w:color="000000"/>
              <w:left w:val="single" w:sz="5" w:space="0" w:color="000000"/>
              <w:bottom w:val="single" w:sz="5" w:space="0" w:color="000000"/>
              <w:right w:val="single" w:sz="5" w:space="0" w:color="000000"/>
            </w:tcBorders>
          </w:tcPr>
          <w:p w14:paraId="025AB7FB" w14:textId="36AA3020" w:rsidR="00F9392E" w:rsidRDefault="00F9392E" w:rsidP="00F9392E">
            <w:pPr>
              <w:rPr>
                <w:b/>
                <w:color w:val="052430"/>
                <w:sz w:val="36"/>
              </w:rPr>
            </w:pPr>
            <w:r>
              <w:rPr>
                <w:rFonts w:ascii="Times New Roman"/>
                <w:spacing w:val="-2"/>
                <w:sz w:val="18"/>
              </w:rPr>
              <w:t>SLO</w:t>
            </w:r>
            <w:r>
              <w:rPr>
                <w:rFonts w:ascii="Times New Roman"/>
                <w:spacing w:val="-21"/>
                <w:sz w:val="18"/>
              </w:rPr>
              <w:t xml:space="preserve"> </w:t>
            </w:r>
            <w:r>
              <w:rPr>
                <w:rFonts w:ascii="Times New Roman"/>
                <w:sz w:val="18"/>
              </w:rPr>
              <w:t>2:</w:t>
            </w:r>
            <w:r>
              <w:rPr>
                <w:rFonts w:ascii="Times New Roman"/>
                <w:spacing w:val="-21"/>
                <w:sz w:val="18"/>
              </w:rPr>
              <w:t xml:space="preserve"> </w:t>
            </w:r>
            <w:r>
              <w:rPr>
                <w:rFonts w:ascii="Times New Roman"/>
                <w:spacing w:val="-2"/>
                <w:sz w:val="18"/>
              </w:rPr>
              <w:t>F</w:t>
            </w:r>
            <w:r>
              <w:rPr>
                <w:rFonts w:ascii="Times New Roman"/>
                <w:spacing w:val="-1"/>
                <w:sz w:val="18"/>
              </w:rPr>
              <w:t>ood</w:t>
            </w:r>
            <w:r>
              <w:rPr>
                <w:rFonts w:ascii="Times New Roman"/>
                <w:spacing w:val="-22"/>
                <w:sz w:val="18"/>
              </w:rPr>
              <w:t xml:space="preserve"> </w:t>
            </w:r>
            <w:r>
              <w:rPr>
                <w:rFonts w:ascii="Times New Roman"/>
                <w:spacing w:val="-2"/>
                <w:sz w:val="18"/>
              </w:rPr>
              <w:t>Ing</w:t>
            </w:r>
            <w:r>
              <w:rPr>
                <w:rFonts w:ascii="Times New Roman"/>
                <w:spacing w:val="-1"/>
                <w:sz w:val="18"/>
              </w:rPr>
              <w:t>red</w:t>
            </w:r>
            <w:r>
              <w:rPr>
                <w:rFonts w:ascii="Times New Roman"/>
                <w:spacing w:val="-2"/>
                <w:sz w:val="18"/>
              </w:rPr>
              <w:t>i</w:t>
            </w:r>
            <w:r>
              <w:rPr>
                <w:rFonts w:ascii="Times New Roman"/>
                <w:spacing w:val="-1"/>
                <w:sz w:val="18"/>
              </w:rPr>
              <w:t>ents</w:t>
            </w:r>
          </w:p>
        </w:tc>
        <w:tc>
          <w:tcPr>
            <w:tcW w:w="720" w:type="dxa"/>
            <w:tcBorders>
              <w:top w:val="single" w:sz="5" w:space="0" w:color="000000"/>
              <w:left w:val="single" w:sz="5" w:space="0" w:color="000000"/>
              <w:bottom w:val="single" w:sz="5" w:space="0" w:color="000000"/>
              <w:right w:val="single" w:sz="5" w:space="0" w:color="000000"/>
            </w:tcBorders>
          </w:tcPr>
          <w:p w14:paraId="6D50B986" w14:textId="3A051491" w:rsidR="00F9392E" w:rsidRDefault="00F9392E" w:rsidP="00F9392E">
            <w:pPr>
              <w:rPr>
                <w:b/>
                <w:color w:val="052430"/>
                <w:sz w:val="36"/>
              </w:rPr>
            </w:pPr>
            <w:r>
              <w:rPr>
                <w:rFonts w:ascii="Times New Roman"/>
                <w:sz w:val="18"/>
              </w:rPr>
              <w:t>1</w:t>
            </w:r>
          </w:p>
        </w:tc>
        <w:tc>
          <w:tcPr>
            <w:tcW w:w="720" w:type="dxa"/>
            <w:tcBorders>
              <w:top w:val="single" w:sz="5" w:space="0" w:color="000000"/>
              <w:left w:val="single" w:sz="5" w:space="0" w:color="000000"/>
              <w:bottom w:val="single" w:sz="5" w:space="0" w:color="000000"/>
              <w:right w:val="single" w:sz="5" w:space="0" w:color="000000"/>
            </w:tcBorders>
          </w:tcPr>
          <w:p w14:paraId="4CEA435D" w14:textId="6FF2C974" w:rsidR="00F9392E" w:rsidRDefault="00F9392E" w:rsidP="00F9392E">
            <w:pPr>
              <w:rPr>
                <w:b/>
                <w:color w:val="052430"/>
                <w:sz w:val="36"/>
              </w:rPr>
            </w:pPr>
            <w:r>
              <w:rPr>
                <w:rFonts w:ascii="Times New Roman"/>
                <w:sz w:val="18"/>
              </w:rPr>
              <w:t>0</w:t>
            </w:r>
          </w:p>
        </w:tc>
        <w:tc>
          <w:tcPr>
            <w:tcW w:w="720" w:type="dxa"/>
            <w:tcBorders>
              <w:top w:val="single" w:sz="5" w:space="0" w:color="000000"/>
              <w:left w:val="single" w:sz="5" w:space="0" w:color="000000"/>
              <w:bottom w:val="single" w:sz="5" w:space="0" w:color="000000"/>
              <w:right w:val="single" w:sz="5" w:space="0" w:color="000000"/>
            </w:tcBorders>
          </w:tcPr>
          <w:p w14:paraId="5227371A" w14:textId="50274B9E" w:rsidR="00F9392E" w:rsidRDefault="00F9392E" w:rsidP="00F9392E">
            <w:pPr>
              <w:rPr>
                <w:b/>
                <w:color w:val="052430"/>
                <w:sz w:val="36"/>
              </w:rPr>
            </w:pPr>
            <w:r>
              <w:rPr>
                <w:rFonts w:ascii="Times New Roman"/>
                <w:w w:val="90"/>
                <w:sz w:val="18"/>
              </w:rPr>
              <w:t>V</w:t>
            </w:r>
          </w:p>
        </w:tc>
        <w:tc>
          <w:tcPr>
            <w:tcW w:w="720" w:type="dxa"/>
            <w:tcBorders>
              <w:top w:val="single" w:sz="5" w:space="0" w:color="000000"/>
              <w:left w:val="single" w:sz="5" w:space="0" w:color="000000"/>
              <w:bottom w:val="single" w:sz="5" w:space="0" w:color="000000"/>
              <w:right w:val="single" w:sz="5" w:space="0" w:color="000000"/>
            </w:tcBorders>
          </w:tcPr>
          <w:p w14:paraId="4579C500" w14:textId="0E8CDC92" w:rsidR="00F9392E" w:rsidRDefault="00F9392E" w:rsidP="00F9392E">
            <w:pPr>
              <w:rPr>
                <w:b/>
                <w:color w:val="052430"/>
                <w:sz w:val="36"/>
              </w:rPr>
            </w:pPr>
            <w:r>
              <w:rPr>
                <w:rFonts w:ascii="Times New Roman"/>
                <w:sz w:val="18"/>
              </w:rPr>
              <w:t>2</w:t>
            </w:r>
          </w:p>
        </w:tc>
        <w:tc>
          <w:tcPr>
            <w:tcW w:w="721" w:type="dxa"/>
            <w:tcBorders>
              <w:top w:val="single" w:sz="5" w:space="0" w:color="000000"/>
              <w:left w:val="single" w:sz="5" w:space="0" w:color="000000"/>
              <w:bottom w:val="single" w:sz="5" w:space="0" w:color="000000"/>
              <w:right w:val="single" w:sz="5" w:space="0" w:color="000000"/>
            </w:tcBorders>
          </w:tcPr>
          <w:p w14:paraId="6B8761B2" w14:textId="4CF67D4B"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43BBDB8E" w14:textId="27317F30" w:rsidR="00F9392E" w:rsidRDefault="00F9392E" w:rsidP="00F9392E">
            <w:pPr>
              <w:rPr>
                <w:b/>
                <w:color w:val="052430"/>
                <w:sz w:val="36"/>
              </w:rPr>
            </w:pPr>
            <w:r>
              <w:rPr>
                <w:rFonts w:ascii="Times New Roman"/>
                <w:sz w:val="18"/>
              </w:rPr>
              <w:t>2</w:t>
            </w:r>
          </w:p>
        </w:tc>
        <w:tc>
          <w:tcPr>
            <w:tcW w:w="721" w:type="dxa"/>
            <w:tcBorders>
              <w:top w:val="single" w:sz="5" w:space="0" w:color="000000"/>
              <w:left w:val="single" w:sz="5" w:space="0" w:color="000000"/>
              <w:bottom w:val="single" w:sz="5" w:space="0" w:color="000000"/>
              <w:right w:val="single" w:sz="5" w:space="0" w:color="000000"/>
            </w:tcBorders>
          </w:tcPr>
          <w:p w14:paraId="18E2B406" w14:textId="30E91F38"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4C211110" w14:textId="7A5F6575"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2B986636" w14:textId="38C42999" w:rsidR="00F9392E" w:rsidRDefault="00F9392E" w:rsidP="00F9392E">
            <w:pPr>
              <w:rPr>
                <w:b/>
                <w:color w:val="052430"/>
                <w:sz w:val="36"/>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1095DF77" w14:textId="587CA23B" w:rsidR="00F9392E" w:rsidRDefault="00F9392E" w:rsidP="00F9392E">
            <w:pPr>
              <w:rPr>
                <w:b/>
                <w:color w:val="052430"/>
                <w:sz w:val="36"/>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60AA9465" w14:textId="40688E7F" w:rsidR="00F9392E" w:rsidRDefault="00F9392E" w:rsidP="00F9392E">
            <w:pPr>
              <w:rPr>
                <w:b/>
                <w:color w:val="052430"/>
                <w:sz w:val="36"/>
              </w:rPr>
            </w:pPr>
            <w:r>
              <w:rPr>
                <w:rFonts w:ascii="Times New Roman"/>
                <w:sz w:val="18"/>
              </w:rPr>
              <w:t>0</w:t>
            </w:r>
          </w:p>
        </w:tc>
        <w:tc>
          <w:tcPr>
            <w:tcW w:w="751" w:type="dxa"/>
            <w:tcBorders>
              <w:top w:val="single" w:sz="5" w:space="0" w:color="000000"/>
              <w:left w:val="single" w:sz="5" w:space="0" w:color="000000"/>
              <w:bottom w:val="single" w:sz="5" w:space="0" w:color="000000"/>
              <w:right w:val="single" w:sz="5" w:space="0" w:color="000000"/>
            </w:tcBorders>
          </w:tcPr>
          <w:p w14:paraId="0B0BE16D" w14:textId="062F688B" w:rsidR="00F9392E" w:rsidRDefault="00F9392E" w:rsidP="00F9392E">
            <w:pPr>
              <w:rPr>
                <w:b/>
                <w:color w:val="052430"/>
                <w:sz w:val="36"/>
              </w:rPr>
            </w:pPr>
            <w:r>
              <w:rPr>
                <w:rFonts w:ascii="Times New Roman"/>
                <w:sz w:val="18"/>
              </w:rPr>
              <w:t>0</w:t>
            </w:r>
          </w:p>
        </w:tc>
      </w:tr>
      <w:tr w:rsidR="00F9392E" w14:paraId="5E3A0151" w14:textId="77777777" w:rsidTr="00F9392E">
        <w:trPr>
          <w:tblHeader/>
        </w:trPr>
        <w:tc>
          <w:tcPr>
            <w:tcW w:w="1302" w:type="dxa"/>
            <w:tcBorders>
              <w:top w:val="single" w:sz="5" w:space="0" w:color="000000"/>
              <w:left w:val="single" w:sz="5" w:space="0" w:color="000000"/>
              <w:bottom w:val="single" w:sz="5" w:space="0" w:color="000000"/>
              <w:right w:val="single" w:sz="5" w:space="0" w:color="000000"/>
            </w:tcBorders>
          </w:tcPr>
          <w:p w14:paraId="176AB5A9" w14:textId="63CA5E22" w:rsidR="00F9392E" w:rsidRDefault="00F9392E" w:rsidP="00F9392E">
            <w:pPr>
              <w:rPr>
                <w:b/>
                <w:color w:val="052430"/>
                <w:sz w:val="36"/>
              </w:rPr>
            </w:pPr>
            <w:r>
              <w:rPr>
                <w:rFonts w:ascii="Times New Roman"/>
                <w:spacing w:val="-2"/>
                <w:w w:val="95"/>
                <w:sz w:val="18"/>
              </w:rPr>
              <w:t>SLO</w:t>
            </w:r>
            <w:r>
              <w:rPr>
                <w:rFonts w:ascii="Times New Roman"/>
                <w:spacing w:val="-7"/>
                <w:w w:val="95"/>
                <w:sz w:val="18"/>
              </w:rPr>
              <w:t xml:space="preserve"> </w:t>
            </w:r>
            <w:r>
              <w:rPr>
                <w:rFonts w:ascii="Times New Roman"/>
                <w:w w:val="95"/>
                <w:sz w:val="18"/>
              </w:rPr>
              <w:t>3:</w:t>
            </w:r>
            <w:r>
              <w:rPr>
                <w:rFonts w:ascii="Times New Roman"/>
                <w:spacing w:val="-8"/>
                <w:w w:val="95"/>
                <w:sz w:val="18"/>
              </w:rPr>
              <w:t xml:space="preserve"> </w:t>
            </w:r>
            <w:r>
              <w:rPr>
                <w:rFonts w:ascii="Times New Roman"/>
                <w:spacing w:val="-2"/>
                <w:w w:val="95"/>
                <w:sz w:val="18"/>
              </w:rPr>
              <w:t>Ch</w:t>
            </w:r>
            <w:r>
              <w:rPr>
                <w:rFonts w:ascii="Times New Roman"/>
                <w:spacing w:val="-1"/>
                <w:w w:val="95"/>
                <w:sz w:val="18"/>
              </w:rPr>
              <w:t>emical</w:t>
            </w:r>
            <w:r>
              <w:rPr>
                <w:rFonts w:ascii="Times New Roman"/>
                <w:spacing w:val="-8"/>
                <w:w w:val="95"/>
                <w:sz w:val="18"/>
              </w:rPr>
              <w:t xml:space="preserve"> </w:t>
            </w:r>
            <w:r>
              <w:rPr>
                <w:rFonts w:ascii="Times New Roman"/>
                <w:spacing w:val="-2"/>
                <w:w w:val="95"/>
                <w:sz w:val="18"/>
              </w:rPr>
              <w:t>S</w:t>
            </w:r>
            <w:r>
              <w:rPr>
                <w:rFonts w:ascii="Times New Roman"/>
                <w:spacing w:val="-1"/>
                <w:w w:val="95"/>
                <w:sz w:val="18"/>
              </w:rPr>
              <w:t>tab</w:t>
            </w:r>
            <w:r>
              <w:rPr>
                <w:rFonts w:ascii="Times New Roman"/>
                <w:spacing w:val="-2"/>
                <w:w w:val="95"/>
                <w:sz w:val="18"/>
              </w:rPr>
              <w:t>ili</w:t>
            </w:r>
            <w:r>
              <w:rPr>
                <w:rFonts w:ascii="Times New Roman"/>
                <w:spacing w:val="-1"/>
                <w:w w:val="95"/>
                <w:sz w:val="18"/>
              </w:rPr>
              <w:t>ty</w:t>
            </w:r>
          </w:p>
        </w:tc>
        <w:tc>
          <w:tcPr>
            <w:tcW w:w="720" w:type="dxa"/>
            <w:tcBorders>
              <w:top w:val="single" w:sz="5" w:space="0" w:color="000000"/>
              <w:left w:val="single" w:sz="5" w:space="0" w:color="000000"/>
              <w:bottom w:val="single" w:sz="5" w:space="0" w:color="000000"/>
              <w:right w:val="single" w:sz="5" w:space="0" w:color="000000"/>
            </w:tcBorders>
          </w:tcPr>
          <w:p w14:paraId="73C7C745" w14:textId="658A1CAF" w:rsidR="00F9392E" w:rsidRDefault="00F9392E" w:rsidP="00F9392E">
            <w:pPr>
              <w:rPr>
                <w:b/>
                <w:color w:val="052430"/>
                <w:sz w:val="36"/>
              </w:rPr>
            </w:pPr>
            <w:r>
              <w:rPr>
                <w:rFonts w:ascii="Times New Roman"/>
                <w:sz w:val="18"/>
              </w:rPr>
              <w:t>1</w:t>
            </w:r>
          </w:p>
        </w:tc>
        <w:tc>
          <w:tcPr>
            <w:tcW w:w="720" w:type="dxa"/>
            <w:tcBorders>
              <w:top w:val="single" w:sz="5" w:space="0" w:color="000000"/>
              <w:left w:val="single" w:sz="5" w:space="0" w:color="000000"/>
              <w:bottom w:val="single" w:sz="5" w:space="0" w:color="000000"/>
              <w:right w:val="single" w:sz="5" w:space="0" w:color="000000"/>
            </w:tcBorders>
          </w:tcPr>
          <w:p w14:paraId="523488B8" w14:textId="7E7B59B6" w:rsidR="00F9392E" w:rsidRDefault="00F9392E" w:rsidP="00F9392E">
            <w:pPr>
              <w:rPr>
                <w:b/>
                <w:color w:val="052430"/>
                <w:sz w:val="36"/>
              </w:rPr>
            </w:pPr>
            <w:r>
              <w:rPr>
                <w:rFonts w:ascii="Times New Roman"/>
                <w:sz w:val="18"/>
              </w:rPr>
              <w:t>0</w:t>
            </w:r>
          </w:p>
        </w:tc>
        <w:tc>
          <w:tcPr>
            <w:tcW w:w="720" w:type="dxa"/>
            <w:tcBorders>
              <w:top w:val="single" w:sz="5" w:space="0" w:color="000000"/>
              <w:left w:val="single" w:sz="5" w:space="0" w:color="000000"/>
              <w:bottom w:val="single" w:sz="5" w:space="0" w:color="000000"/>
              <w:right w:val="single" w:sz="5" w:space="0" w:color="000000"/>
            </w:tcBorders>
          </w:tcPr>
          <w:p w14:paraId="446DCEFD" w14:textId="5D2D89C9" w:rsidR="00F9392E" w:rsidRDefault="00F9392E" w:rsidP="00F9392E">
            <w:pPr>
              <w:rPr>
                <w:b/>
                <w:color w:val="052430"/>
                <w:sz w:val="36"/>
              </w:rPr>
            </w:pPr>
            <w:r>
              <w:rPr>
                <w:rFonts w:ascii="Times New Roman"/>
                <w:w w:val="90"/>
                <w:sz w:val="18"/>
              </w:rPr>
              <w:t>V</w:t>
            </w:r>
          </w:p>
        </w:tc>
        <w:tc>
          <w:tcPr>
            <w:tcW w:w="720" w:type="dxa"/>
            <w:tcBorders>
              <w:top w:val="single" w:sz="5" w:space="0" w:color="000000"/>
              <w:left w:val="single" w:sz="5" w:space="0" w:color="000000"/>
              <w:bottom w:val="single" w:sz="5" w:space="0" w:color="000000"/>
              <w:right w:val="single" w:sz="5" w:space="0" w:color="000000"/>
            </w:tcBorders>
          </w:tcPr>
          <w:p w14:paraId="43AA9913" w14:textId="370BC8CD" w:rsidR="00F9392E" w:rsidRDefault="00F9392E" w:rsidP="00F9392E">
            <w:pPr>
              <w:rPr>
                <w:b/>
                <w:color w:val="052430"/>
                <w:sz w:val="36"/>
              </w:rPr>
            </w:pPr>
            <w:r>
              <w:rPr>
                <w:rFonts w:ascii="Times New Roman"/>
                <w:sz w:val="18"/>
              </w:rPr>
              <w:t>2</w:t>
            </w:r>
          </w:p>
        </w:tc>
        <w:tc>
          <w:tcPr>
            <w:tcW w:w="721" w:type="dxa"/>
            <w:tcBorders>
              <w:top w:val="single" w:sz="5" w:space="0" w:color="000000"/>
              <w:left w:val="single" w:sz="5" w:space="0" w:color="000000"/>
              <w:bottom w:val="single" w:sz="5" w:space="0" w:color="000000"/>
              <w:right w:val="single" w:sz="5" w:space="0" w:color="000000"/>
            </w:tcBorders>
          </w:tcPr>
          <w:p w14:paraId="02BF4D97" w14:textId="5A231FB6"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00104B9D" w14:textId="10846EA6"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0C316A88" w14:textId="43958E80"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5ED0991F" w14:textId="5B88A72E"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038F3290" w14:textId="24827205" w:rsidR="00F9392E" w:rsidRDefault="00F9392E" w:rsidP="00F9392E">
            <w:pPr>
              <w:rPr>
                <w:b/>
                <w:color w:val="052430"/>
                <w:sz w:val="36"/>
              </w:rPr>
            </w:pPr>
            <w:r>
              <w:rPr>
                <w:rFonts w:ascii="Times New Roman"/>
                <w:sz w:val="18"/>
              </w:rPr>
              <w:t>0</w:t>
            </w:r>
          </w:p>
        </w:tc>
        <w:tc>
          <w:tcPr>
            <w:tcW w:w="766" w:type="dxa"/>
            <w:tcBorders>
              <w:top w:val="single" w:sz="5" w:space="0" w:color="000000"/>
              <w:left w:val="single" w:sz="5" w:space="0" w:color="000000"/>
              <w:bottom w:val="single" w:sz="5" w:space="0" w:color="000000"/>
              <w:right w:val="single" w:sz="5" w:space="0" w:color="000000"/>
            </w:tcBorders>
          </w:tcPr>
          <w:p w14:paraId="27937683" w14:textId="3B5CE948" w:rsidR="00F9392E" w:rsidRDefault="00F9392E" w:rsidP="00F9392E">
            <w:pPr>
              <w:rPr>
                <w:b/>
                <w:color w:val="052430"/>
                <w:sz w:val="36"/>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5F363BE8" w14:textId="766E4339" w:rsidR="00F9392E" w:rsidRDefault="00F9392E" w:rsidP="00F9392E">
            <w:pPr>
              <w:rPr>
                <w:b/>
                <w:color w:val="052430"/>
                <w:sz w:val="36"/>
              </w:rPr>
            </w:pPr>
            <w:r>
              <w:rPr>
                <w:rFonts w:ascii="Times New Roman"/>
                <w:sz w:val="18"/>
              </w:rPr>
              <w:t>0</w:t>
            </w:r>
          </w:p>
        </w:tc>
        <w:tc>
          <w:tcPr>
            <w:tcW w:w="751" w:type="dxa"/>
            <w:tcBorders>
              <w:top w:val="single" w:sz="5" w:space="0" w:color="000000"/>
              <w:left w:val="single" w:sz="5" w:space="0" w:color="000000"/>
              <w:bottom w:val="single" w:sz="5" w:space="0" w:color="000000"/>
              <w:right w:val="single" w:sz="5" w:space="0" w:color="000000"/>
            </w:tcBorders>
          </w:tcPr>
          <w:p w14:paraId="3EA51596" w14:textId="7F15DA43" w:rsidR="00F9392E" w:rsidRDefault="00F9392E" w:rsidP="00F9392E">
            <w:pPr>
              <w:rPr>
                <w:b/>
                <w:color w:val="052430"/>
                <w:sz w:val="36"/>
              </w:rPr>
            </w:pPr>
            <w:r>
              <w:rPr>
                <w:rFonts w:ascii="Times New Roman"/>
                <w:sz w:val="18"/>
              </w:rPr>
              <w:t>0</w:t>
            </w:r>
          </w:p>
        </w:tc>
      </w:tr>
      <w:tr w:rsidR="00F9392E" w14:paraId="2EFAEA97" w14:textId="77777777" w:rsidTr="00F9392E">
        <w:trPr>
          <w:tblHeader/>
        </w:trPr>
        <w:tc>
          <w:tcPr>
            <w:tcW w:w="1302" w:type="dxa"/>
            <w:tcBorders>
              <w:top w:val="single" w:sz="5" w:space="0" w:color="000000"/>
              <w:left w:val="single" w:sz="5" w:space="0" w:color="000000"/>
              <w:bottom w:val="single" w:sz="5" w:space="0" w:color="000000"/>
              <w:right w:val="single" w:sz="5" w:space="0" w:color="000000"/>
            </w:tcBorders>
          </w:tcPr>
          <w:p w14:paraId="72517ADB" w14:textId="04634696" w:rsidR="00F9392E" w:rsidRDefault="00F9392E" w:rsidP="00F9392E">
            <w:pPr>
              <w:rPr>
                <w:b/>
                <w:color w:val="052430"/>
                <w:sz w:val="36"/>
              </w:rPr>
            </w:pPr>
            <w:r>
              <w:rPr>
                <w:rFonts w:ascii="Times New Roman"/>
                <w:spacing w:val="-2"/>
                <w:sz w:val="18"/>
              </w:rPr>
              <w:t>SLO</w:t>
            </w:r>
            <w:r>
              <w:rPr>
                <w:rFonts w:ascii="Times New Roman"/>
                <w:spacing w:val="-29"/>
                <w:sz w:val="18"/>
              </w:rPr>
              <w:t xml:space="preserve"> </w:t>
            </w:r>
            <w:r>
              <w:rPr>
                <w:rFonts w:ascii="Times New Roman"/>
                <w:sz w:val="18"/>
              </w:rPr>
              <w:t>4:</w:t>
            </w:r>
            <w:r>
              <w:rPr>
                <w:rFonts w:ascii="Times New Roman"/>
                <w:spacing w:val="-30"/>
                <w:sz w:val="18"/>
              </w:rPr>
              <w:t xml:space="preserve"> </w:t>
            </w:r>
            <w:r>
              <w:rPr>
                <w:rFonts w:ascii="Times New Roman"/>
                <w:spacing w:val="-2"/>
                <w:sz w:val="18"/>
              </w:rPr>
              <w:t>F</w:t>
            </w:r>
            <w:r>
              <w:rPr>
                <w:rFonts w:ascii="Times New Roman"/>
                <w:spacing w:val="-1"/>
                <w:sz w:val="18"/>
              </w:rPr>
              <w:t>ood</w:t>
            </w:r>
            <w:r>
              <w:rPr>
                <w:rFonts w:ascii="Times New Roman"/>
                <w:spacing w:val="-29"/>
                <w:sz w:val="18"/>
              </w:rPr>
              <w:t xml:space="preserve"> </w:t>
            </w:r>
            <w:r>
              <w:rPr>
                <w:rFonts w:ascii="Times New Roman"/>
                <w:spacing w:val="-2"/>
                <w:sz w:val="18"/>
              </w:rPr>
              <w:t>S</w:t>
            </w:r>
            <w:r>
              <w:rPr>
                <w:rFonts w:ascii="Times New Roman"/>
                <w:spacing w:val="-1"/>
                <w:sz w:val="18"/>
              </w:rPr>
              <w:t>afet</w:t>
            </w:r>
            <w:r>
              <w:rPr>
                <w:rFonts w:ascii="Times New Roman"/>
                <w:spacing w:val="-2"/>
                <w:sz w:val="18"/>
              </w:rPr>
              <w:t>y</w:t>
            </w:r>
          </w:p>
        </w:tc>
        <w:tc>
          <w:tcPr>
            <w:tcW w:w="720" w:type="dxa"/>
            <w:tcBorders>
              <w:top w:val="single" w:sz="5" w:space="0" w:color="000000"/>
              <w:left w:val="single" w:sz="5" w:space="0" w:color="000000"/>
              <w:bottom w:val="single" w:sz="5" w:space="0" w:color="000000"/>
              <w:right w:val="single" w:sz="5" w:space="0" w:color="000000"/>
            </w:tcBorders>
          </w:tcPr>
          <w:p w14:paraId="3AE31C1E" w14:textId="6F97A0E9" w:rsidR="00F9392E" w:rsidRDefault="00F9392E" w:rsidP="00F9392E">
            <w:pPr>
              <w:rPr>
                <w:b/>
                <w:color w:val="052430"/>
                <w:sz w:val="36"/>
              </w:rPr>
            </w:pPr>
            <w:r>
              <w:rPr>
                <w:rFonts w:ascii="Times New Roman"/>
                <w:sz w:val="18"/>
              </w:rPr>
              <w:t>1</w:t>
            </w:r>
          </w:p>
        </w:tc>
        <w:tc>
          <w:tcPr>
            <w:tcW w:w="720" w:type="dxa"/>
            <w:tcBorders>
              <w:top w:val="single" w:sz="5" w:space="0" w:color="000000"/>
              <w:left w:val="single" w:sz="5" w:space="0" w:color="000000"/>
              <w:bottom w:val="single" w:sz="5" w:space="0" w:color="000000"/>
              <w:right w:val="single" w:sz="5" w:space="0" w:color="000000"/>
            </w:tcBorders>
          </w:tcPr>
          <w:p w14:paraId="35BA8EC7" w14:textId="2705023B" w:rsidR="00F9392E" w:rsidRDefault="00F9392E" w:rsidP="00F9392E">
            <w:pPr>
              <w:rPr>
                <w:b/>
                <w:color w:val="052430"/>
                <w:sz w:val="36"/>
              </w:rPr>
            </w:pPr>
            <w:r>
              <w:rPr>
                <w:rFonts w:ascii="Times New Roman"/>
                <w:sz w:val="18"/>
              </w:rPr>
              <w:t>0</w:t>
            </w:r>
          </w:p>
        </w:tc>
        <w:tc>
          <w:tcPr>
            <w:tcW w:w="720" w:type="dxa"/>
            <w:tcBorders>
              <w:top w:val="single" w:sz="5" w:space="0" w:color="000000"/>
              <w:left w:val="single" w:sz="5" w:space="0" w:color="000000"/>
              <w:bottom w:val="single" w:sz="5" w:space="0" w:color="000000"/>
              <w:right w:val="single" w:sz="5" w:space="0" w:color="000000"/>
            </w:tcBorders>
          </w:tcPr>
          <w:p w14:paraId="51044700" w14:textId="06336761" w:rsidR="00F9392E" w:rsidRDefault="00F9392E" w:rsidP="00F9392E">
            <w:pPr>
              <w:rPr>
                <w:b/>
                <w:color w:val="052430"/>
                <w:sz w:val="36"/>
              </w:rPr>
            </w:pPr>
            <w:r>
              <w:rPr>
                <w:rFonts w:ascii="Times New Roman"/>
                <w:w w:val="90"/>
                <w:sz w:val="18"/>
              </w:rPr>
              <w:t>V</w:t>
            </w:r>
          </w:p>
        </w:tc>
        <w:tc>
          <w:tcPr>
            <w:tcW w:w="720" w:type="dxa"/>
            <w:tcBorders>
              <w:top w:val="single" w:sz="5" w:space="0" w:color="000000"/>
              <w:left w:val="single" w:sz="5" w:space="0" w:color="000000"/>
              <w:bottom w:val="single" w:sz="5" w:space="0" w:color="000000"/>
              <w:right w:val="single" w:sz="5" w:space="0" w:color="000000"/>
            </w:tcBorders>
          </w:tcPr>
          <w:p w14:paraId="2C24BB9E" w14:textId="7D11B4D3"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183E7677" w14:textId="2B52F286"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2F537372" w14:textId="282EB980"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2F80A971" w14:textId="238F2D88" w:rsidR="00F9392E" w:rsidRDefault="00F9392E" w:rsidP="00F9392E">
            <w:pPr>
              <w:rPr>
                <w:b/>
                <w:color w:val="052430"/>
                <w:sz w:val="36"/>
              </w:rPr>
            </w:pPr>
            <w:r>
              <w:rPr>
                <w:rFonts w:ascii="Times New Roman"/>
                <w:sz w:val="18"/>
              </w:rPr>
              <w:t>2</w:t>
            </w:r>
          </w:p>
        </w:tc>
        <w:tc>
          <w:tcPr>
            <w:tcW w:w="721" w:type="dxa"/>
            <w:tcBorders>
              <w:top w:val="single" w:sz="5" w:space="0" w:color="000000"/>
              <w:left w:val="single" w:sz="5" w:space="0" w:color="000000"/>
              <w:bottom w:val="single" w:sz="5" w:space="0" w:color="000000"/>
              <w:right w:val="single" w:sz="5" w:space="0" w:color="000000"/>
            </w:tcBorders>
          </w:tcPr>
          <w:p w14:paraId="75F12366" w14:textId="46D27F91"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3EE7E79B" w14:textId="1474AA41" w:rsidR="00F9392E" w:rsidRDefault="00F9392E" w:rsidP="00F9392E">
            <w:pPr>
              <w:rPr>
                <w:b/>
                <w:color w:val="052430"/>
                <w:sz w:val="36"/>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61AD0058" w14:textId="5AB44B84" w:rsidR="00F9392E" w:rsidRDefault="00F9392E" w:rsidP="00F9392E">
            <w:pPr>
              <w:rPr>
                <w:b/>
                <w:color w:val="052430"/>
                <w:sz w:val="36"/>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44F32468" w14:textId="51C1E0DE" w:rsidR="00F9392E" w:rsidRDefault="00F9392E" w:rsidP="00F9392E">
            <w:pPr>
              <w:rPr>
                <w:b/>
                <w:color w:val="052430"/>
                <w:sz w:val="36"/>
              </w:rPr>
            </w:pPr>
            <w:r>
              <w:rPr>
                <w:rFonts w:ascii="Times New Roman"/>
                <w:sz w:val="18"/>
              </w:rPr>
              <w:t>2</w:t>
            </w:r>
          </w:p>
        </w:tc>
        <w:tc>
          <w:tcPr>
            <w:tcW w:w="751" w:type="dxa"/>
            <w:tcBorders>
              <w:top w:val="single" w:sz="5" w:space="0" w:color="000000"/>
              <w:left w:val="single" w:sz="5" w:space="0" w:color="000000"/>
              <w:bottom w:val="single" w:sz="5" w:space="0" w:color="000000"/>
              <w:right w:val="single" w:sz="5" w:space="0" w:color="000000"/>
            </w:tcBorders>
          </w:tcPr>
          <w:p w14:paraId="3EC88DF6" w14:textId="15DC7D4B" w:rsidR="00F9392E" w:rsidRDefault="00F9392E" w:rsidP="00F9392E">
            <w:pPr>
              <w:rPr>
                <w:b/>
                <w:color w:val="052430"/>
                <w:sz w:val="36"/>
              </w:rPr>
            </w:pPr>
            <w:r>
              <w:rPr>
                <w:rFonts w:ascii="Times New Roman"/>
                <w:sz w:val="18"/>
              </w:rPr>
              <w:t>0</w:t>
            </w:r>
          </w:p>
        </w:tc>
      </w:tr>
      <w:tr w:rsidR="00F9392E" w14:paraId="4F26770B" w14:textId="77777777" w:rsidTr="00F9392E">
        <w:trPr>
          <w:tblHeader/>
        </w:trPr>
        <w:tc>
          <w:tcPr>
            <w:tcW w:w="1302" w:type="dxa"/>
            <w:tcBorders>
              <w:top w:val="single" w:sz="5" w:space="0" w:color="000000"/>
              <w:left w:val="single" w:sz="5" w:space="0" w:color="000000"/>
              <w:bottom w:val="single" w:sz="5" w:space="0" w:color="000000"/>
              <w:right w:val="single" w:sz="5" w:space="0" w:color="000000"/>
            </w:tcBorders>
          </w:tcPr>
          <w:p w14:paraId="6B065C9F" w14:textId="46BF5527" w:rsidR="00F9392E" w:rsidRDefault="00F9392E" w:rsidP="00F9392E">
            <w:pPr>
              <w:rPr>
                <w:b/>
                <w:color w:val="052430"/>
                <w:sz w:val="36"/>
              </w:rPr>
            </w:pPr>
            <w:r>
              <w:rPr>
                <w:rFonts w:ascii="Times New Roman"/>
                <w:spacing w:val="-2"/>
                <w:sz w:val="18"/>
              </w:rPr>
              <w:t>SLO</w:t>
            </w:r>
            <w:r>
              <w:rPr>
                <w:rFonts w:ascii="Times New Roman"/>
                <w:spacing w:val="-18"/>
                <w:sz w:val="18"/>
              </w:rPr>
              <w:t xml:space="preserve"> </w:t>
            </w:r>
            <w:r>
              <w:rPr>
                <w:rFonts w:ascii="Times New Roman"/>
                <w:sz w:val="18"/>
              </w:rPr>
              <w:t>5:</w:t>
            </w:r>
            <w:r>
              <w:rPr>
                <w:rFonts w:ascii="Times New Roman"/>
                <w:spacing w:val="-17"/>
                <w:sz w:val="18"/>
              </w:rPr>
              <w:t xml:space="preserve"> </w:t>
            </w:r>
            <w:r>
              <w:rPr>
                <w:rFonts w:ascii="Times New Roman"/>
                <w:spacing w:val="-2"/>
                <w:sz w:val="18"/>
              </w:rPr>
              <w:t>F</w:t>
            </w:r>
            <w:r>
              <w:rPr>
                <w:rFonts w:ascii="Times New Roman"/>
                <w:spacing w:val="-1"/>
                <w:sz w:val="18"/>
              </w:rPr>
              <w:t>ood</w:t>
            </w:r>
            <w:r>
              <w:rPr>
                <w:rFonts w:ascii="Times New Roman"/>
                <w:spacing w:val="-19"/>
                <w:sz w:val="18"/>
              </w:rPr>
              <w:t xml:space="preserve"> </w:t>
            </w:r>
            <w:r>
              <w:rPr>
                <w:rFonts w:ascii="Times New Roman"/>
                <w:spacing w:val="-2"/>
                <w:sz w:val="18"/>
              </w:rPr>
              <w:t>Pl</w:t>
            </w:r>
            <w:r>
              <w:rPr>
                <w:rFonts w:ascii="Times New Roman"/>
                <w:spacing w:val="-1"/>
                <w:sz w:val="18"/>
              </w:rPr>
              <w:t>ant</w:t>
            </w:r>
            <w:r>
              <w:rPr>
                <w:rFonts w:ascii="Times New Roman"/>
                <w:spacing w:val="-18"/>
                <w:sz w:val="18"/>
              </w:rPr>
              <w:t xml:space="preserve"> </w:t>
            </w:r>
            <w:r>
              <w:rPr>
                <w:rFonts w:ascii="Times New Roman"/>
                <w:spacing w:val="-2"/>
                <w:sz w:val="18"/>
              </w:rPr>
              <w:t>S</w:t>
            </w:r>
            <w:r>
              <w:rPr>
                <w:rFonts w:ascii="Times New Roman"/>
                <w:spacing w:val="-1"/>
                <w:sz w:val="18"/>
              </w:rPr>
              <w:t>an</w:t>
            </w:r>
            <w:r>
              <w:rPr>
                <w:rFonts w:ascii="Times New Roman"/>
                <w:spacing w:val="-2"/>
                <w:sz w:val="18"/>
              </w:rPr>
              <w:t>i</w:t>
            </w:r>
            <w:r>
              <w:rPr>
                <w:rFonts w:ascii="Times New Roman"/>
                <w:spacing w:val="-1"/>
                <w:sz w:val="18"/>
              </w:rPr>
              <w:t>tation</w:t>
            </w:r>
          </w:p>
        </w:tc>
        <w:tc>
          <w:tcPr>
            <w:tcW w:w="720" w:type="dxa"/>
            <w:tcBorders>
              <w:top w:val="single" w:sz="5" w:space="0" w:color="000000"/>
              <w:left w:val="single" w:sz="5" w:space="0" w:color="000000"/>
              <w:bottom w:val="single" w:sz="5" w:space="0" w:color="000000"/>
              <w:right w:val="single" w:sz="5" w:space="0" w:color="000000"/>
            </w:tcBorders>
          </w:tcPr>
          <w:p w14:paraId="6E1C41AF" w14:textId="353287C5" w:rsidR="00F9392E" w:rsidRDefault="00F9392E" w:rsidP="00F9392E">
            <w:pPr>
              <w:rPr>
                <w:b/>
                <w:color w:val="052430"/>
                <w:sz w:val="36"/>
              </w:rPr>
            </w:pPr>
            <w:r>
              <w:rPr>
                <w:rFonts w:ascii="Times New Roman"/>
                <w:sz w:val="18"/>
              </w:rPr>
              <w:t>0</w:t>
            </w:r>
          </w:p>
        </w:tc>
        <w:tc>
          <w:tcPr>
            <w:tcW w:w="720" w:type="dxa"/>
            <w:tcBorders>
              <w:top w:val="single" w:sz="5" w:space="0" w:color="000000"/>
              <w:left w:val="single" w:sz="5" w:space="0" w:color="000000"/>
              <w:bottom w:val="single" w:sz="5" w:space="0" w:color="000000"/>
              <w:right w:val="single" w:sz="5" w:space="0" w:color="000000"/>
            </w:tcBorders>
          </w:tcPr>
          <w:p w14:paraId="4D10D594" w14:textId="6E8F58CB" w:rsidR="00F9392E" w:rsidRDefault="00F9392E" w:rsidP="00F9392E">
            <w:pPr>
              <w:rPr>
                <w:b/>
                <w:color w:val="052430"/>
                <w:sz w:val="36"/>
              </w:rPr>
            </w:pPr>
            <w:r>
              <w:rPr>
                <w:rFonts w:ascii="Times New Roman"/>
                <w:sz w:val="18"/>
              </w:rPr>
              <w:t>0</w:t>
            </w:r>
          </w:p>
        </w:tc>
        <w:tc>
          <w:tcPr>
            <w:tcW w:w="720" w:type="dxa"/>
            <w:tcBorders>
              <w:top w:val="single" w:sz="5" w:space="0" w:color="000000"/>
              <w:left w:val="single" w:sz="5" w:space="0" w:color="000000"/>
              <w:bottom w:val="single" w:sz="5" w:space="0" w:color="000000"/>
              <w:right w:val="single" w:sz="5" w:space="0" w:color="000000"/>
            </w:tcBorders>
          </w:tcPr>
          <w:p w14:paraId="19DE641D" w14:textId="0C4E67D9" w:rsidR="00F9392E" w:rsidRDefault="00F9392E" w:rsidP="00F9392E">
            <w:pPr>
              <w:rPr>
                <w:b/>
                <w:color w:val="052430"/>
                <w:sz w:val="36"/>
              </w:rPr>
            </w:pPr>
            <w:r>
              <w:rPr>
                <w:rFonts w:ascii="Times New Roman"/>
                <w:w w:val="90"/>
                <w:sz w:val="18"/>
              </w:rPr>
              <w:t>V</w:t>
            </w:r>
          </w:p>
        </w:tc>
        <w:tc>
          <w:tcPr>
            <w:tcW w:w="720" w:type="dxa"/>
            <w:tcBorders>
              <w:top w:val="single" w:sz="5" w:space="0" w:color="000000"/>
              <w:left w:val="single" w:sz="5" w:space="0" w:color="000000"/>
              <w:bottom w:val="single" w:sz="5" w:space="0" w:color="000000"/>
              <w:right w:val="single" w:sz="5" w:space="0" w:color="000000"/>
            </w:tcBorders>
          </w:tcPr>
          <w:p w14:paraId="03B35BBE" w14:textId="36F2AC4D"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12D34C23" w14:textId="16C8CFDB"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4F1C9276" w14:textId="30DABBC8"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162B981B" w14:textId="5262BC79"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2176F21E" w14:textId="30E55F7A"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6B33261D" w14:textId="6A8C85E9" w:rsidR="00F9392E" w:rsidRDefault="00F9392E" w:rsidP="00F9392E">
            <w:pPr>
              <w:rPr>
                <w:b/>
                <w:color w:val="052430"/>
                <w:sz w:val="36"/>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244A0FBD" w14:textId="2BFA3D7F" w:rsidR="00F9392E" w:rsidRDefault="00F9392E" w:rsidP="00F9392E">
            <w:pPr>
              <w:rPr>
                <w:b/>
                <w:color w:val="052430"/>
                <w:sz w:val="36"/>
              </w:rPr>
            </w:pPr>
            <w:r>
              <w:rPr>
                <w:rFonts w:ascii="Times New Roman"/>
                <w:sz w:val="18"/>
              </w:rPr>
              <w:t>0</w:t>
            </w:r>
          </w:p>
        </w:tc>
        <w:tc>
          <w:tcPr>
            <w:tcW w:w="766" w:type="dxa"/>
            <w:tcBorders>
              <w:top w:val="single" w:sz="5" w:space="0" w:color="000000"/>
              <w:left w:val="single" w:sz="5" w:space="0" w:color="000000"/>
              <w:bottom w:val="single" w:sz="5" w:space="0" w:color="000000"/>
              <w:right w:val="single" w:sz="5" w:space="0" w:color="000000"/>
            </w:tcBorders>
          </w:tcPr>
          <w:p w14:paraId="484A7A09" w14:textId="3A1602A9" w:rsidR="00F9392E" w:rsidRDefault="00F9392E" w:rsidP="00F9392E">
            <w:pPr>
              <w:rPr>
                <w:b/>
                <w:color w:val="052430"/>
                <w:sz w:val="36"/>
              </w:rPr>
            </w:pPr>
            <w:r>
              <w:rPr>
                <w:rFonts w:ascii="Times New Roman"/>
                <w:sz w:val="18"/>
              </w:rPr>
              <w:t>0</w:t>
            </w:r>
          </w:p>
        </w:tc>
        <w:tc>
          <w:tcPr>
            <w:tcW w:w="751" w:type="dxa"/>
            <w:tcBorders>
              <w:top w:val="single" w:sz="5" w:space="0" w:color="000000"/>
              <w:left w:val="single" w:sz="5" w:space="0" w:color="000000"/>
              <w:bottom w:val="single" w:sz="5" w:space="0" w:color="000000"/>
              <w:right w:val="single" w:sz="5" w:space="0" w:color="000000"/>
            </w:tcBorders>
          </w:tcPr>
          <w:p w14:paraId="6C3883D5" w14:textId="7970D8D8" w:rsidR="00F9392E" w:rsidRDefault="00F9392E" w:rsidP="00F9392E">
            <w:pPr>
              <w:rPr>
                <w:b/>
                <w:color w:val="052430"/>
                <w:sz w:val="36"/>
              </w:rPr>
            </w:pPr>
            <w:r>
              <w:rPr>
                <w:rFonts w:ascii="Times New Roman"/>
                <w:sz w:val="18"/>
              </w:rPr>
              <w:t>0</w:t>
            </w:r>
          </w:p>
        </w:tc>
      </w:tr>
      <w:tr w:rsidR="00F9392E" w14:paraId="5FC61A33" w14:textId="77777777" w:rsidTr="00F9392E">
        <w:trPr>
          <w:tblHeader/>
        </w:trPr>
        <w:tc>
          <w:tcPr>
            <w:tcW w:w="1302" w:type="dxa"/>
            <w:tcBorders>
              <w:top w:val="single" w:sz="5" w:space="0" w:color="000000"/>
              <w:left w:val="single" w:sz="5" w:space="0" w:color="000000"/>
              <w:bottom w:val="single" w:sz="5" w:space="0" w:color="000000"/>
              <w:right w:val="single" w:sz="5" w:space="0" w:color="000000"/>
            </w:tcBorders>
          </w:tcPr>
          <w:p w14:paraId="11B1B3CC" w14:textId="793BD34C" w:rsidR="00F9392E" w:rsidRDefault="00F9392E" w:rsidP="00F9392E">
            <w:pPr>
              <w:rPr>
                <w:b/>
                <w:color w:val="052430"/>
                <w:sz w:val="36"/>
              </w:rPr>
            </w:pPr>
            <w:r>
              <w:rPr>
                <w:rFonts w:ascii="Times New Roman"/>
                <w:spacing w:val="-2"/>
                <w:w w:val="95"/>
                <w:sz w:val="18"/>
              </w:rPr>
              <w:t>SLO</w:t>
            </w:r>
            <w:r>
              <w:rPr>
                <w:rFonts w:ascii="Times New Roman"/>
                <w:spacing w:val="-13"/>
                <w:w w:val="95"/>
                <w:sz w:val="18"/>
              </w:rPr>
              <w:t xml:space="preserve"> </w:t>
            </w:r>
            <w:r>
              <w:rPr>
                <w:rFonts w:ascii="Times New Roman"/>
                <w:w w:val="95"/>
                <w:sz w:val="18"/>
              </w:rPr>
              <w:t>6:</w:t>
            </w:r>
            <w:r>
              <w:rPr>
                <w:rFonts w:ascii="Times New Roman"/>
                <w:spacing w:val="-14"/>
                <w:w w:val="95"/>
                <w:sz w:val="18"/>
              </w:rPr>
              <w:t xml:space="preserve"> </w:t>
            </w:r>
            <w:r>
              <w:rPr>
                <w:rFonts w:ascii="Times New Roman"/>
                <w:spacing w:val="-2"/>
                <w:w w:val="95"/>
                <w:sz w:val="18"/>
              </w:rPr>
              <w:t>F</w:t>
            </w:r>
            <w:r>
              <w:rPr>
                <w:rFonts w:ascii="Times New Roman"/>
                <w:spacing w:val="-1"/>
                <w:w w:val="95"/>
                <w:sz w:val="18"/>
              </w:rPr>
              <w:t>ood</w:t>
            </w:r>
            <w:r>
              <w:rPr>
                <w:rFonts w:ascii="Times New Roman"/>
                <w:spacing w:val="-15"/>
                <w:w w:val="95"/>
                <w:sz w:val="18"/>
              </w:rPr>
              <w:t xml:space="preserve"> </w:t>
            </w:r>
            <w:r>
              <w:rPr>
                <w:rFonts w:ascii="Times New Roman"/>
                <w:spacing w:val="-2"/>
                <w:w w:val="95"/>
                <w:sz w:val="18"/>
              </w:rPr>
              <w:t>A</w:t>
            </w:r>
            <w:r>
              <w:rPr>
                <w:rFonts w:ascii="Times New Roman"/>
                <w:spacing w:val="-1"/>
                <w:w w:val="95"/>
                <w:sz w:val="18"/>
              </w:rPr>
              <w:t>nalys</w:t>
            </w:r>
            <w:r>
              <w:rPr>
                <w:rFonts w:ascii="Times New Roman"/>
                <w:spacing w:val="-2"/>
                <w:w w:val="95"/>
                <w:sz w:val="18"/>
              </w:rPr>
              <w:t>i</w:t>
            </w:r>
            <w:r>
              <w:rPr>
                <w:rFonts w:ascii="Times New Roman"/>
                <w:spacing w:val="-1"/>
                <w:w w:val="95"/>
                <w:sz w:val="18"/>
              </w:rPr>
              <w:t>s</w:t>
            </w:r>
          </w:p>
        </w:tc>
        <w:tc>
          <w:tcPr>
            <w:tcW w:w="720" w:type="dxa"/>
            <w:tcBorders>
              <w:top w:val="single" w:sz="5" w:space="0" w:color="000000"/>
              <w:left w:val="single" w:sz="5" w:space="0" w:color="000000"/>
              <w:bottom w:val="single" w:sz="5" w:space="0" w:color="000000"/>
              <w:right w:val="single" w:sz="5" w:space="0" w:color="000000"/>
            </w:tcBorders>
          </w:tcPr>
          <w:p w14:paraId="694B4192" w14:textId="0725FC21" w:rsidR="00F9392E" w:rsidRDefault="00F9392E" w:rsidP="00F9392E">
            <w:pPr>
              <w:rPr>
                <w:b/>
                <w:color w:val="052430"/>
                <w:sz w:val="36"/>
              </w:rPr>
            </w:pPr>
            <w:r>
              <w:rPr>
                <w:rFonts w:ascii="Times New Roman"/>
                <w:sz w:val="18"/>
              </w:rPr>
              <w:t>0</w:t>
            </w:r>
          </w:p>
        </w:tc>
        <w:tc>
          <w:tcPr>
            <w:tcW w:w="720" w:type="dxa"/>
            <w:tcBorders>
              <w:top w:val="single" w:sz="5" w:space="0" w:color="000000"/>
              <w:left w:val="single" w:sz="5" w:space="0" w:color="000000"/>
              <w:bottom w:val="single" w:sz="5" w:space="0" w:color="000000"/>
              <w:right w:val="single" w:sz="5" w:space="0" w:color="000000"/>
            </w:tcBorders>
          </w:tcPr>
          <w:p w14:paraId="071F5B2E" w14:textId="574638A8" w:rsidR="00F9392E" w:rsidRDefault="00F9392E" w:rsidP="00F9392E">
            <w:pPr>
              <w:rPr>
                <w:b/>
                <w:color w:val="052430"/>
                <w:sz w:val="36"/>
              </w:rPr>
            </w:pPr>
            <w:r>
              <w:rPr>
                <w:rFonts w:ascii="Times New Roman"/>
                <w:sz w:val="18"/>
              </w:rPr>
              <w:t>0</w:t>
            </w:r>
          </w:p>
        </w:tc>
        <w:tc>
          <w:tcPr>
            <w:tcW w:w="720" w:type="dxa"/>
            <w:tcBorders>
              <w:top w:val="single" w:sz="5" w:space="0" w:color="000000"/>
              <w:left w:val="single" w:sz="5" w:space="0" w:color="000000"/>
              <w:bottom w:val="single" w:sz="5" w:space="0" w:color="000000"/>
              <w:right w:val="single" w:sz="5" w:space="0" w:color="000000"/>
            </w:tcBorders>
          </w:tcPr>
          <w:p w14:paraId="58F99EB8" w14:textId="3BF8677D" w:rsidR="00F9392E" w:rsidRDefault="00F9392E" w:rsidP="00F9392E">
            <w:pPr>
              <w:rPr>
                <w:b/>
                <w:color w:val="052430"/>
                <w:sz w:val="36"/>
              </w:rPr>
            </w:pPr>
            <w:r>
              <w:rPr>
                <w:rFonts w:ascii="Times New Roman"/>
                <w:w w:val="90"/>
                <w:sz w:val="18"/>
              </w:rPr>
              <w:t>V</w:t>
            </w:r>
          </w:p>
        </w:tc>
        <w:tc>
          <w:tcPr>
            <w:tcW w:w="720" w:type="dxa"/>
            <w:tcBorders>
              <w:top w:val="single" w:sz="5" w:space="0" w:color="000000"/>
              <w:left w:val="single" w:sz="5" w:space="0" w:color="000000"/>
              <w:bottom w:val="single" w:sz="5" w:space="0" w:color="000000"/>
              <w:right w:val="single" w:sz="5" w:space="0" w:color="000000"/>
            </w:tcBorders>
          </w:tcPr>
          <w:p w14:paraId="7B4ADCB8" w14:textId="43A6F3D0"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020283EC" w14:textId="76E43E63" w:rsidR="00F9392E" w:rsidRDefault="00F9392E" w:rsidP="00F9392E">
            <w:pPr>
              <w:rPr>
                <w:b/>
                <w:color w:val="052430"/>
                <w:sz w:val="36"/>
              </w:rPr>
            </w:pPr>
            <w:r>
              <w:rPr>
                <w:rFonts w:ascii="Times New Roman"/>
                <w:sz w:val="18"/>
              </w:rPr>
              <w:t>2</w:t>
            </w:r>
          </w:p>
        </w:tc>
        <w:tc>
          <w:tcPr>
            <w:tcW w:w="721" w:type="dxa"/>
            <w:tcBorders>
              <w:top w:val="single" w:sz="5" w:space="0" w:color="000000"/>
              <w:left w:val="single" w:sz="5" w:space="0" w:color="000000"/>
              <w:bottom w:val="single" w:sz="5" w:space="0" w:color="000000"/>
              <w:right w:val="single" w:sz="5" w:space="0" w:color="000000"/>
            </w:tcBorders>
          </w:tcPr>
          <w:p w14:paraId="358B98A0" w14:textId="2D3A5546"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476B0C31" w14:textId="31E63B44"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70BF8B04" w14:textId="687C7B90"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7F4502C6" w14:textId="0A9D37AE" w:rsidR="00F9392E" w:rsidRDefault="00F9392E" w:rsidP="00F9392E">
            <w:pPr>
              <w:rPr>
                <w:b/>
                <w:color w:val="052430"/>
                <w:sz w:val="36"/>
              </w:rPr>
            </w:pPr>
            <w:r>
              <w:rPr>
                <w:rFonts w:ascii="Times New Roman"/>
                <w:sz w:val="18"/>
              </w:rPr>
              <w:t>0</w:t>
            </w:r>
          </w:p>
        </w:tc>
        <w:tc>
          <w:tcPr>
            <w:tcW w:w="766" w:type="dxa"/>
            <w:tcBorders>
              <w:top w:val="single" w:sz="5" w:space="0" w:color="000000"/>
              <w:left w:val="single" w:sz="5" w:space="0" w:color="000000"/>
              <w:bottom w:val="single" w:sz="5" w:space="0" w:color="000000"/>
              <w:right w:val="single" w:sz="5" w:space="0" w:color="000000"/>
            </w:tcBorders>
          </w:tcPr>
          <w:p w14:paraId="15885C8B" w14:textId="4C6DC50F" w:rsidR="00F9392E" w:rsidRDefault="00F9392E" w:rsidP="00F9392E">
            <w:pPr>
              <w:rPr>
                <w:b/>
                <w:color w:val="052430"/>
                <w:sz w:val="36"/>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2B5308A7" w14:textId="2A2DA8CB" w:rsidR="00F9392E" w:rsidRDefault="00F9392E" w:rsidP="00F9392E">
            <w:pPr>
              <w:rPr>
                <w:b/>
                <w:color w:val="052430"/>
                <w:sz w:val="36"/>
              </w:rPr>
            </w:pPr>
            <w:r>
              <w:rPr>
                <w:rFonts w:ascii="Times New Roman"/>
                <w:sz w:val="18"/>
              </w:rPr>
              <w:t>0</w:t>
            </w:r>
          </w:p>
        </w:tc>
        <w:tc>
          <w:tcPr>
            <w:tcW w:w="751" w:type="dxa"/>
            <w:tcBorders>
              <w:top w:val="single" w:sz="5" w:space="0" w:color="000000"/>
              <w:left w:val="single" w:sz="5" w:space="0" w:color="000000"/>
              <w:bottom w:val="single" w:sz="5" w:space="0" w:color="000000"/>
              <w:right w:val="single" w:sz="5" w:space="0" w:color="000000"/>
            </w:tcBorders>
          </w:tcPr>
          <w:p w14:paraId="2B7FC570" w14:textId="34B12D24" w:rsidR="00F9392E" w:rsidRDefault="00F9392E" w:rsidP="00F9392E">
            <w:pPr>
              <w:rPr>
                <w:b/>
                <w:color w:val="052430"/>
                <w:sz w:val="36"/>
              </w:rPr>
            </w:pPr>
            <w:r>
              <w:rPr>
                <w:rFonts w:ascii="Times New Roman"/>
                <w:sz w:val="18"/>
              </w:rPr>
              <w:t>0</w:t>
            </w:r>
          </w:p>
        </w:tc>
      </w:tr>
      <w:tr w:rsidR="00F9392E" w14:paraId="43B13B77" w14:textId="77777777" w:rsidTr="00F9392E">
        <w:trPr>
          <w:tblHeader/>
        </w:trPr>
        <w:tc>
          <w:tcPr>
            <w:tcW w:w="1302" w:type="dxa"/>
            <w:tcBorders>
              <w:top w:val="single" w:sz="5" w:space="0" w:color="000000"/>
              <w:left w:val="single" w:sz="5" w:space="0" w:color="000000"/>
              <w:bottom w:val="single" w:sz="5" w:space="0" w:color="000000"/>
              <w:right w:val="single" w:sz="5" w:space="0" w:color="000000"/>
            </w:tcBorders>
          </w:tcPr>
          <w:p w14:paraId="4DE7FF6D" w14:textId="0C1D9D2A" w:rsidR="00F9392E" w:rsidRDefault="00F9392E" w:rsidP="00F9392E">
            <w:pPr>
              <w:rPr>
                <w:b/>
                <w:color w:val="052430"/>
                <w:sz w:val="36"/>
              </w:rPr>
            </w:pPr>
            <w:r>
              <w:rPr>
                <w:rFonts w:ascii="Times New Roman"/>
                <w:spacing w:val="-2"/>
                <w:w w:val="90"/>
                <w:sz w:val="18"/>
              </w:rPr>
              <w:t>SL</w:t>
            </w:r>
            <w:r>
              <w:rPr>
                <w:rFonts w:ascii="Times New Roman"/>
                <w:spacing w:val="-1"/>
                <w:w w:val="90"/>
                <w:sz w:val="18"/>
              </w:rPr>
              <w:t>O</w:t>
            </w:r>
            <w:r>
              <w:rPr>
                <w:rFonts w:ascii="Times New Roman"/>
                <w:spacing w:val="-27"/>
                <w:w w:val="90"/>
                <w:sz w:val="18"/>
              </w:rPr>
              <w:t xml:space="preserve"> </w:t>
            </w:r>
            <w:r>
              <w:rPr>
                <w:rFonts w:ascii="Times New Roman"/>
                <w:w w:val="90"/>
                <w:sz w:val="18"/>
              </w:rPr>
              <w:t>7:</w:t>
            </w:r>
            <w:r>
              <w:rPr>
                <w:rFonts w:ascii="Times New Roman"/>
                <w:spacing w:val="-27"/>
                <w:w w:val="90"/>
                <w:sz w:val="18"/>
              </w:rPr>
              <w:t xml:space="preserve"> </w:t>
            </w:r>
            <w:r>
              <w:rPr>
                <w:rFonts w:ascii="Times New Roman"/>
                <w:spacing w:val="-2"/>
                <w:w w:val="90"/>
                <w:sz w:val="18"/>
              </w:rPr>
              <w:t>HACCP</w:t>
            </w:r>
          </w:p>
        </w:tc>
        <w:tc>
          <w:tcPr>
            <w:tcW w:w="720" w:type="dxa"/>
            <w:tcBorders>
              <w:top w:val="single" w:sz="5" w:space="0" w:color="000000"/>
              <w:left w:val="single" w:sz="5" w:space="0" w:color="000000"/>
              <w:bottom w:val="single" w:sz="5" w:space="0" w:color="000000"/>
              <w:right w:val="single" w:sz="5" w:space="0" w:color="000000"/>
            </w:tcBorders>
          </w:tcPr>
          <w:p w14:paraId="583EDDD3" w14:textId="67231AFD" w:rsidR="00F9392E" w:rsidRDefault="00F9392E" w:rsidP="00F9392E">
            <w:pPr>
              <w:rPr>
                <w:b/>
                <w:color w:val="052430"/>
                <w:sz w:val="36"/>
              </w:rPr>
            </w:pPr>
            <w:r>
              <w:rPr>
                <w:rFonts w:ascii="Times New Roman"/>
                <w:sz w:val="18"/>
              </w:rPr>
              <w:t>1</w:t>
            </w:r>
          </w:p>
        </w:tc>
        <w:tc>
          <w:tcPr>
            <w:tcW w:w="720" w:type="dxa"/>
            <w:tcBorders>
              <w:top w:val="single" w:sz="5" w:space="0" w:color="000000"/>
              <w:left w:val="single" w:sz="5" w:space="0" w:color="000000"/>
              <w:bottom w:val="single" w:sz="5" w:space="0" w:color="000000"/>
              <w:right w:val="single" w:sz="5" w:space="0" w:color="000000"/>
            </w:tcBorders>
          </w:tcPr>
          <w:p w14:paraId="7ED0D0B3" w14:textId="48CF47BB" w:rsidR="00F9392E" w:rsidRDefault="00F9392E" w:rsidP="00F9392E">
            <w:pPr>
              <w:rPr>
                <w:b/>
                <w:color w:val="052430"/>
                <w:sz w:val="36"/>
              </w:rPr>
            </w:pPr>
            <w:r>
              <w:rPr>
                <w:rFonts w:ascii="Times New Roman"/>
                <w:sz w:val="18"/>
              </w:rPr>
              <w:t>0</w:t>
            </w:r>
          </w:p>
        </w:tc>
        <w:tc>
          <w:tcPr>
            <w:tcW w:w="720" w:type="dxa"/>
            <w:tcBorders>
              <w:top w:val="single" w:sz="5" w:space="0" w:color="000000"/>
              <w:left w:val="single" w:sz="5" w:space="0" w:color="000000"/>
              <w:bottom w:val="single" w:sz="5" w:space="0" w:color="000000"/>
              <w:right w:val="single" w:sz="5" w:space="0" w:color="000000"/>
            </w:tcBorders>
          </w:tcPr>
          <w:p w14:paraId="2BE35632" w14:textId="52FFB962" w:rsidR="00F9392E" w:rsidRDefault="00F9392E" w:rsidP="00F9392E">
            <w:pPr>
              <w:rPr>
                <w:b/>
                <w:color w:val="052430"/>
                <w:sz w:val="36"/>
              </w:rPr>
            </w:pPr>
            <w:r>
              <w:rPr>
                <w:rFonts w:ascii="Times New Roman"/>
                <w:w w:val="90"/>
                <w:sz w:val="18"/>
              </w:rPr>
              <w:t>V</w:t>
            </w:r>
          </w:p>
        </w:tc>
        <w:tc>
          <w:tcPr>
            <w:tcW w:w="720" w:type="dxa"/>
            <w:tcBorders>
              <w:top w:val="single" w:sz="5" w:space="0" w:color="000000"/>
              <w:left w:val="single" w:sz="5" w:space="0" w:color="000000"/>
              <w:bottom w:val="single" w:sz="5" w:space="0" w:color="000000"/>
              <w:right w:val="single" w:sz="5" w:space="0" w:color="000000"/>
            </w:tcBorders>
          </w:tcPr>
          <w:p w14:paraId="4B6E76AF" w14:textId="3777C662"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67CBEC17" w14:textId="09027905"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152D2A5D" w14:textId="3EE95902"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00BEFCDE" w14:textId="1908714E"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39F78446" w14:textId="73EF6D10"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679A510A" w14:textId="4337F3B3" w:rsidR="00F9392E" w:rsidRDefault="00F9392E" w:rsidP="00F9392E">
            <w:pPr>
              <w:rPr>
                <w:b/>
                <w:color w:val="052430"/>
                <w:sz w:val="36"/>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2623C93F" w14:textId="548D01A7" w:rsidR="00F9392E" w:rsidRDefault="00F9392E" w:rsidP="00F9392E">
            <w:pPr>
              <w:rPr>
                <w:b/>
                <w:color w:val="052430"/>
                <w:sz w:val="36"/>
              </w:rPr>
            </w:pPr>
            <w:r>
              <w:rPr>
                <w:rFonts w:ascii="Times New Roman"/>
                <w:sz w:val="18"/>
              </w:rPr>
              <w:t>0</w:t>
            </w:r>
          </w:p>
        </w:tc>
        <w:tc>
          <w:tcPr>
            <w:tcW w:w="766" w:type="dxa"/>
            <w:tcBorders>
              <w:top w:val="single" w:sz="5" w:space="0" w:color="000000"/>
              <w:left w:val="single" w:sz="5" w:space="0" w:color="000000"/>
              <w:bottom w:val="single" w:sz="5" w:space="0" w:color="000000"/>
              <w:right w:val="single" w:sz="5" w:space="0" w:color="000000"/>
            </w:tcBorders>
          </w:tcPr>
          <w:p w14:paraId="45EC3CD8" w14:textId="40854586" w:rsidR="00F9392E" w:rsidRDefault="00F9392E" w:rsidP="00F9392E">
            <w:pPr>
              <w:rPr>
                <w:b/>
                <w:color w:val="052430"/>
                <w:sz w:val="36"/>
              </w:rPr>
            </w:pPr>
            <w:r>
              <w:rPr>
                <w:rFonts w:ascii="Times New Roman"/>
                <w:sz w:val="18"/>
              </w:rPr>
              <w:t>2</w:t>
            </w:r>
          </w:p>
        </w:tc>
        <w:tc>
          <w:tcPr>
            <w:tcW w:w="751" w:type="dxa"/>
            <w:tcBorders>
              <w:top w:val="single" w:sz="5" w:space="0" w:color="000000"/>
              <w:left w:val="single" w:sz="5" w:space="0" w:color="000000"/>
              <w:bottom w:val="single" w:sz="5" w:space="0" w:color="000000"/>
              <w:right w:val="single" w:sz="5" w:space="0" w:color="000000"/>
            </w:tcBorders>
          </w:tcPr>
          <w:p w14:paraId="12E704D6" w14:textId="53C9080F" w:rsidR="00F9392E" w:rsidRDefault="00F9392E" w:rsidP="00F9392E">
            <w:pPr>
              <w:rPr>
                <w:b/>
                <w:color w:val="052430"/>
                <w:sz w:val="36"/>
              </w:rPr>
            </w:pPr>
            <w:r>
              <w:rPr>
                <w:rFonts w:ascii="Times New Roman"/>
                <w:sz w:val="18"/>
              </w:rPr>
              <w:t>0</w:t>
            </w:r>
          </w:p>
        </w:tc>
      </w:tr>
      <w:tr w:rsidR="00F9392E" w14:paraId="198C0C5D" w14:textId="77777777" w:rsidTr="00F9392E">
        <w:trPr>
          <w:tblHeader/>
        </w:trPr>
        <w:tc>
          <w:tcPr>
            <w:tcW w:w="1302" w:type="dxa"/>
            <w:tcBorders>
              <w:top w:val="single" w:sz="5" w:space="0" w:color="000000"/>
              <w:left w:val="single" w:sz="5" w:space="0" w:color="000000"/>
              <w:bottom w:val="single" w:sz="5" w:space="0" w:color="000000"/>
              <w:right w:val="single" w:sz="5" w:space="0" w:color="000000"/>
            </w:tcBorders>
          </w:tcPr>
          <w:p w14:paraId="01432724" w14:textId="6247143E" w:rsidR="00F9392E" w:rsidRDefault="00F9392E" w:rsidP="00F9392E">
            <w:pPr>
              <w:rPr>
                <w:b/>
                <w:color w:val="052430"/>
                <w:sz w:val="36"/>
              </w:rPr>
            </w:pPr>
            <w:r>
              <w:rPr>
                <w:rFonts w:ascii="Times New Roman"/>
                <w:spacing w:val="-2"/>
                <w:sz w:val="18"/>
              </w:rPr>
              <w:t>SLO</w:t>
            </w:r>
            <w:r>
              <w:rPr>
                <w:rFonts w:ascii="Times New Roman"/>
                <w:spacing w:val="-31"/>
                <w:sz w:val="18"/>
              </w:rPr>
              <w:t xml:space="preserve"> </w:t>
            </w:r>
            <w:r>
              <w:rPr>
                <w:rFonts w:ascii="Times New Roman"/>
                <w:sz w:val="18"/>
              </w:rPr>
              <w:t>8:</w:t>
            </w:r>
            <w:r>
              <w:rPr>
                <w:rFonts w:ascii="Times New Roman"/>
                <w:spacing w:val="-31"/>
                <w:sz w:val="18"/>
              </w:rPr>
              <w:t xml:space="preserve"> </w:t>
            </w:r>
            <w:r>
              <w:rPr>
                <w:rFonts w:ascii="Times New Roman"/>
                <w:spacing w:val="-2"/>
                <w:sz w:val="18"/>
              </w:rPr>
              <w:t>Mic</w:t>
            </w:r>
            <w:r>
              <w:rPr>
                <w:rFonts w:ascii="Times New Roman"/>
                <w:spacing w:val="-1"/>
                <w:sz w:val="18"/>
              </w:rPr>
              <w:t>rob</w:t>
            </w:r>
            <w:r>
              <w:rPr>
                <w:rFonts w:ascii="Times New Roman"/>
                <w:spacing w:val="-2"/>
                <w:sz w:val="18"/>
              </w:rPr>
              <w:t>i</w:t>
            </w:r>
            <w:r>
              <w:rPr>
                <w:rFonts w:ascii="Times New Roman"/>
                <w:spacing w:val="-1"/>
                <w:sz w:val="18"/>
              </w:rPr>
              <w:t>al</w:t>
            </w:r>
            <w:r>
              <w:rPr>
                <w:rFonts w:ascii="Times New Roman"/>
                <w:spacing w:val="-30"/>
                <w:sz w:val="18"/>
              </w:rPr>
              <w:t xml:space="preserve"> </w:t>
            </w:r>
            <w:r>
              <w:rPr>
                <w:rFonts w:ascii="Times New Roman"/>
                <w:spacing w:val="-2"/>
                <w:sz w:val="18"/>
              </w:rPr>
              <w:t>F</w:t>
            </w:r>
            <w:r>
              <w:rPr>
                <w:rFonts w:ascii="Times New Roman"/>
                <w:spacing w:val="-1"/>
                <w:sz w:val="18"/>
              </w:rPr>
              <w:t>ood</w:t>
            </w:r>
            <w:r>
              <w:rPr>
                <w:rFonts w:ascii="Times New Roman"/>
                <w:spacing w:val="-32"/>
                <w:sz w:val="18"/>
              </w:rPr>
              <w:t xml:space="preserve"> </w:t>
            </w:r>
            <w:r>
              <w:rPr>
                <w:rFonts w:ascii="Times New Roman"/>
                <w:spacing w:val="-2"/>
                <w:sz w:val="18"/>
              </w:rPr>
              <w:t>S</w:t>
            </w:r>
            <w:r>
              <w:rPr>
                <w:rFonts w:ascii="Times New Roman"/>
                <w:spacing w:val="-1"/>
                <w:sz w:val="18"/>
              </w:rPr>
              <w:t>tab</w:t>
            </w:r>
            <w:r>
              <w:rPr>
                <w:rFonts w:ascii="Times New Roman"/>
                <w:spacing w:val="-2"/>
                <w:sz w:val="18"/>
              </w:rPr>
              <w:t>ili</w:t>
            </w:r>
            <w:r>
              <w:rPr>
                <w:rFonts w:ascii="Times New Roman"/>
                <w:spacing w:val="-1"/>
                <w:sz w:val="18"/>
              </w:rPr>
              <w:t>ty</w:t>
            </w:r>
          </w:p>
        </w:tc>
        <w:tc>
          <w:tcPr>
            <w:tcW w:w="720" w:type="dxa"/>
            <w:tcBorders>
              <w:top w:val="single" w:sz="5" w:space="0" w:color="000000"/>
              <w:left w:val="single" w:sz="5" w:space="0" w:color="000000"/>
              <w:bottom w:val="single" w:sz="5" w:space="0" w:color="000000"/>
              <w:right w:val="single" w:sz="5" w:space="0" w:color="000000"/>
            </w:tcBorders>
          </w:tcPr>
          <w:p w14:paraId="08413A91" w14:textId="5BE084D5" w:rsidR="00F9392E" w:rsidRDefault="00F9392E" w:rsidP="00F9392E">
            <w:pPr>
              <w:rPr>
                <w:b/>
                <w:color w:val="052430"/>
                <w:sz w:val="36"/>
              </w:rPr>
            </w:pPr>
            <w:r>
              <w:rPr>
                <w:rFonts w:ascii="Times New Roman"/>
                <w:sz w:val="18"/>
              </w:rPr>
              <w:t>1</w:t>
            </w:r>
          </w:p>
        </w:tc>
        <w:tc>
          <w:tcPr>
            <w:tcW w:w="720" w:type="dxa"/>
            <w:tcBorders>
              <w:top w:val="single" w:sz="5" w:space="0" w:color="000000"/>
              <w:left w:val="single" w:sz="5" w:space="0" w:color="000000"/>
              <w:bottom w:val="single" w:sz="5" w:space="0" w:color="000000"/>
              <w:right w:val="single" w:sz="5" w:space="0" w:color="000000"/>
            </w:tcBorders>
          </w:tcPr>
          <w:p w14:paraId="49707FC7" w14:textId="4F54D850" w:rsidR="00F9392E" w:rsidRDefault="00F9392E" w:rsidP="00F9392E">
            <w:pPr>
              <w:rPr>
                <w:b/>
                <w:color w:val="052430"/>
                <w:sz w:val="36"/>
              </w:rPr>
            </w:pPr>
            <w:r>
              <w:rPr>
                <w:rFonts w:ascii="Times New Roman"/>
                <w:sz w:val="18"/>
              </w:rPr>
              <w:t>0</w:t>
            </w:r>
          </w:p>
        </w:tc>
        <w:tc>
          <w:tcPr>
            <w:tcW w:w="720" w:type="dxa"/>
            <w:tcBorders>
              <w:top w:val="single" w:sz="5" w:space="0" w:color="000000"/>
              <w:left w:val="single" w:sz="5" w:space="0" w:color="000000"/>
              <w:bottom w:val="single" w:sz="5" w:space="0" w:color="000000"/>
              <w:right w:val="single" w:sz="5" w:space="0" w:color="000000"/>
            </w:tcBorders>
          </w:tcPr>
          <w:p w14:paraId="7BE2D5FC" w14:textId="04FB5559" w:rsidR="00F9392E" w:rsidRDefault="00F9392E" w:rsidP="00F9392E">
            <w:pPr>
              <w:rPr>
                <w:b/>
                <w:color w:val="052430"/>
                <w:sz w:val="36"/>
              </w:rPr>
            </w:pPr>
            <w:r>
              <w:rPr>
                <w:rFonts w:ascii="Times New Roman"/>
                <w:w w:val="90"/>
                <w:sz w:val="18"/>
              </w:rPr>
              <w:t>V</w:t>
            </w:r>
          </w:p>
        </w:tc>
        <w:tc>
          <w:tcPr>
            <w:tcW w:w="720" w:type="dxa"/>
            <w:tcBorders>
              <w:top w:val="single" w:sz="5" w:space="0" w:color="000000"/>
              <w:left w:val="single" w:sz="5" w:space="0" w:color="000000"/>
              <w:bottom w:val="single" w:sz="5" w:space="0" w:color="000000"/>
              <w:right w:val="single" w:sz="5" w:space="0" w:color="000000"/>
            </w:tcBorders>
          </w:tcPr>
          <w:p w14:paraId="4838213A" w14:textId="3905FA78"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2C5F9180" w14:textId="35669DD8"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695DB6C3" w14:textId="3CC22F8D"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4B3939D2" w14:textId="00A70407" w:rsidR="00F9392E" w:rsidRDefault="00F9392E" w:rsidP="00F9392E">
            <w:pPr>
              <w:rPr>
                <w:b/>
                <w:color w:val="052430"/>
                <w:sz w:val="36"/>
              </w:rPr>
            </w:pPr>
            <w:r>
              <w:rPr>
                <w:rFonts w:ascii="Times New Roman"/>
                <w:sz w:val="18"/>
              </w:rPr>
              <w:t>2</w:t>
            </w:r>
          </w:p>
        </w:tc>
        <w:tc>
          <w:tcPr>
            <w:tcW w:w="721" w:type="dxa"/>
            <w:tcBorders>
              <w:top w:val="single" w:sz="5" w:space="0" w:color="000000"/>
              <w:left w:val="single" w:sz="5" w:space="0" w:color="000000"/>
              <w:bottom w:val="single" w:sz="5" w:space="0" w:color="000000"/>
              <w:right w:val="single" w:sz="5" w:space="0" w:color="000000"/>
            </w:tcBorders>
          </w:tcPr>
          <w:p w14:paraId="6D6C051A" w14:textId="22521ED1"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640CB226" w14:textId="4374FA17" w:rsidR="00F9392E" w:rsidRDefault="00F9392E" w:rsidP="00F9392E">
            <w:pPr>
              <w:rPr>
                <w:b/>
                <w:color w:val="052430"/>
                <w:sz w:val="36"/>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561B57CF" w14:textId="79AB123D" w:rsidR="00F9392E" w:rsidRDefault="00F9392E" w:rsidP="00F9392E">
            <w:pPr>
              <w:rPr>
                <w:b/>
                <w:color w:val="052430"/>
                <w:sz w:val="36"/>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720491A3" w14:textId="32E7BA6D" w:rsidR="00F9392E" w:rsidRDefault="00F9392E" w:rsidP="00F9392E">
            <w:pPr>
              <w:rPr>
                <w:b/>
                <w:color w:val="052430"/>
                <w:sz w:val="36"/>
              </w:rPr>
            </w:pPr>
            <w:r>
              <w:rPr>
                <w:rFonts w:ascii="Times New Roman"/>
                <w:sz w:val="18"/>
              </w:rPr>
              <w:t>0</w:t>
            </w:r>
          </w:p>
        </w:tc>
        <w:tc>
          <w:tcPr>
            <w:tcW w:w="751" w:type="dxa"/>
            <w:tcBorders>
              <w:top w:val="single" w:sz="5" w:space="0" w:color="000000"/>
              <w:left w:val="single" w:sz="5" w:space="0" w:color="000000"/>
              <w:bottom w:val="single" w:sz="5" w:space="0" w:color="000000"/>
              <w:right w:val="single" w:sz="5" w:space="0" w:color="000000"/>
            </w:tcBorders>
          </w:tcPr>
          <w:p w14:paraId="34541A91" w14:textId="7EE7C2A2" w:rsidR="00F9392E" w:rsidRDefault="00F9392E" w:rsidP="00F9392E">
            <w:pPr>
              <w:rPr>
                <w:b/>
                <w:color w:val="052430"/>
                <w:sz w:val="36"/>
              </w:rPr>
            </w:pPr>
            <w:r>
              <w:rPr>
                <w:rFonts w:ascii="Times New Roman"/>
                <w:sz w:val="18"/>
              </w:rPr>
              <w:t>1</w:t>
            </w:r>
          </w:p>
        </w:tc>
      </w:tr>
      <w:tr w:rsidR="00F9392E" w14:paraId="4A0B7841" w14:textId="77777777" w:rsidTr="00F9392E">
        <w:trPr>
          <w:tblHeader/>
        </w:trPr>
        <w:tc>
          <w:tcPr>
            <w:tcW w:w="1302" w:type="dxa"/>
            <w:tcBorders>
              <w:top w:val="single" w:sz="5" w:space="0" w:color="000000"/>
              <w:left w:val="single" w:sz="5" w:space="0" w:color="000000"/>
              <w:bottom w:val="single" w:sz="5" w:space="0" w:color="000000"/>
              <w:right w:val="single" w:sz="5" w:space="0" w:color="000000"/>
            </w:tcBorders>
          </w:tcPr>
          <w:p w14:paraId="2CC2FD8A" w14:textId="1C22B54B" w:rsidR="00F9392E" w:rsidRDefault="00F9392E" w:rsidP="00F9392E">
            <w:pPr>
              <w:rPr>
                <w:b/>
                <w:color w:val="052430"/>
                <w:sz w:val="36"/>
              </w:rPr>
            </w:pPr>
            <w:r>
              <w:rPr>
                <w:rFonts w:ascii="Times New Roman"/>
                <w:spacing w:val="-2"/>
                <w:w w:val="95"/>
                <w:sz w:val="18"/>
              </w:rPr>
              <w:t>SLO</w:t>
            </w:r>
            <w:r>
              <w:rPr>
                <w:rFonts w:ascii="Times New Roman"/>
                <w:spacing w:val="-10"/>
                <w:w w:val="95"/>
                <w:sz w:val="18"/>
              </w:rPr>
              <w:t xml:space="preserve"> </w:t>
            </w:r>
            <w:r>
              <w:rPr>
                <w:rFonts w:ascii="Times New Roman"/>
                <w:w w:val="95"/>
                <w:sz w:val="18"/>
              </w:rPr>
              <w:t>9:</w:t>
            </w:r>
            <w:r>
              <w:rPr>
                <w:rFonts w:ascii="Times New Roman"/>
                <w:spacing w:val="-11"/>
                <w:w w:val="95"/>
                <w:sz w:val="18"/>
              </w:rPr>
              <w:t xml:space="preserve"> </w:t>
            </w:r>
            <w:r>
              <w:rPr>
                <w:rFonts w:ascii="Times New Roman"/>
                <w:spacing w:val="-2"/>
                <w:w w:val="95"/>
                <w:sz w:val="18"/>
              </w:rPr>
              <w:t>Mi</w:t>
            </w:r>
            <w:r>
              <w:rPr>
                <w:rFonts w:ascii="Times New Roman"/>
                <w:spacing w:val="-1"/>
                <w:w w:val="95"/>
                <w:sz w:val="18"/>
              </w:rPr>
              <w:t>crob</w:t>
            </w:r>
            <w:r>
              <w:rPr>
                <w:rFonts w:ascii="Times New Roman"/>
                <w:spacing w:val="-2"/>
                <w:w w:val="95"/>
                <w:sz w:val="18"/>
              </w:rPr>
              <w:t>i</w:t>
            </w:r>
            <w:r>
              <w:rPr>
                <w:rFonts w:ascii="Times New Roman"/>
                <w:spacing w:val="-1"/>
                <w:w w:val="95"/>
                <w:sz w:val="18"/>
              </w:rPr>
              <w:t>o</w:t>
            </w:r>
            <w:r>
              <w:rPr>
                <w:rFonts w:ascii="Times New Roman"/>
                <w:spacing w:val="-2"/>
                <w:w w:val="95"/>
                <w:sz w:val="18"/>
              </w:rPr>
              <w:t>l</w:t>
            </w:r>
            <w:r>
              <w:rPr>
                <w:rFonts w:ascii="Times New Roman"/>
                <w:spacing w:val="-1"/>
                <w:w w:val="95"/>
                <w:sz w:val="18"/>
              </w:rPr>
              <w:t>og</w:t>
            </w:r>
            <w:r>
              <w:rPr>
                <w:rFonts w:ascii="Times New Roman"/>
                <w:spacing w:val="-2"/>
                <w:w w:val="95"/>
                <w:sz w:val="18"/>
              </w:rPr>
              <w:t>i</w:t>
            </w:r>
            <w:r>
              <w:rPr>
                <w:rFonts w:ascii="Times New Roman"/>
                <w:spacing w:val="-1"/>
                <w:w w:val="95"/>
                <w:sz w:val="18"/>
              </w:rPr>
              <w:t>cal</w:t>
            </w:r>
            <w:r>
              <w:rPr>
                <w:rFonts w:ascii="Times New Roman"/>
                <w:spacing w:val="-10"/>
                <w:w w:val="95"/>
                <w:sz w:val="18"/>
              </w:rPr>
              <w:t xml:space="preserve"> </w:t>
            </w:r>
            <w:r>
              <w:rPr>
                <w:rFonts w:ascii="Times New Roman"/>
                <w:spacing w:val="-2"/>
                <w:w w:val="95"/>
                <w:sz w:val="18"/>
              </w:rPr>
              <w:t>A</w:t>
            </w:r>
            <w:r>
              <w:rPr>
                <w:rFonts w:ascii="Times New Roman"/>
                <w:spacing w:val="-1"/>
                <w:w w:val="95"/>
                <w:sz w:val="18"/>
              </w:rPr>
              <w:t>nalys</w:t>
            </w:r>
            <w:r>
              <w:rPr>
                <w:rFonts w:ascii="Times New Roman"/>
                <w:spacing w:val="-2"/>
                <w:w w:val="95"/>
                <w:sz w:val="18"/>
              </w:rPr>
              <w:t>i</w:t>
            </w:r>
            <w:r>
              <w:rPr>
                <w:rFonts w:ascii="Times New Roman"/>
                <w:spacing w:val="-1"/>
                <w:w w:val="95"/>
                <w:sz w:val="18"/>
              </w:rPr>
              <w:t>s</w:t>
            </w:r>
          </w:p>
        </w:tc>
        <w:tc>
          <w:tcPr>
            <w:tcW w:w="720" w:type="dxa"/>
            <w:tcBorders>
              <w:top w:val="single" w:sz="5" w:space="0" w:color="000000"/>
              <w:left w:val="single" w:sz="5" w:space="0" w:color="000000"/>
              <w:bottom w:val="single" w:sz="5" w:space="0" w:color="000000"/>
              <w:right w:val="single" w:sz="5" w:space="0" w:color="000000"/>
            </w:tcBorders>
          </w:tcPr>
          <w:p w14:paraId="4F8561FC" w14:textId="7A91BC35" w:rsidR="00F9392E" w:rsidRDefault="00F9392E" w:rsidP="00F9392E">
            <w:pPr>
              <w:rPr>
                <w:b/>
                <w:color w:val="052430"/>
                <w:sz w:val="36"/>
              </w:rPr>
            </w:pPr>
            <w:r>
              <w:rPr>
                <w:rFonts w:ascii="Times New Roman"/>
                <w:sz w:val="18"/>
              </w:rPr>
              <w:t>0</w:t>
            </w:r>
          </w:p>
        </w:tc>
        <w:tc>
          <w:tcPr>
            <w:tcW w:w="720" w:type="dxa"/>
            <w:tcBorders>
              <w:top w:val="single" w:sz="5" w:space="0" w:color="000000"/>
              <w:left w:val="single" w:sz="5" w:space="0" w:color="000000"/>
              <w:bottom w:val="single" w:sz="5" w:space="0" w:color="000000"/>
              <w:right w:val="single" w:sz="5" w:space="0" w:color="000000"/>
            </w:tcBorders>
          </w:tcPr>
          <w:p w14:paraId="4B0CEBFE" w14:textId="43EE45C6" w:rsidR="00F9392E" w:rsidRDefault="00F9392E" w:rsidP="00F9392E">
            <w:pPr>
              <w:rPr>
                <w:b/>
                <w:color w:val="052430"/>
                <w:sz w:val="36"/>
              </w:rPr>
            </w:pPr>
            <w:r>
              <w:rPr>
                <w:rFonts w:ascii="Times New Roman"/>
                <w:sz w:val="18"/>
              </w:rPr>
              <w:t>0</w:t>
            </w:r>
          </w:p>
        </w:tc>
        <w:tc>
          <w:tcPr>
            <w:tcW w:w="720" w:type="dxa"/>
            <w:tcBorders>
              <w:top w:val="single" w:sz="5" w:space="0" w:color="000000"/>
              <w:left w:val="single" w:sz="5" w:space="0" w:color="000000"/>
              <w:bottom w:val="single" w:sz="5" w:space="0" w:color="000000"/>
              <w:right w:val="single" w:sz="5" w:space="0" w:color="000000"/>
            </w:tcBorders>
          </w:tcPr>
          <w:p w14:paraId="49C65B3F" w14:textId="26F794F9" w:rsidR="00F9392E" w:rsidRDefault="00F9392E" w:rsidP="00F9392E">
            <w:pPr>
              <w:rPr>
                <w:b/>
                <w:color w:val="052430"/>
                <w:sz w:val="36"/>
              </w:rPr>
            </w:pPr>
            <w:r>
              <w:rPr>
                <w:rFonts w:ascii="Times New Roman"/>
                <w:w w:val="90"/>
                <w:sz w:val="18"/>
              </w:rPr>
              <w:t>V</w:t>
            </w:r>
          </w:p>
        </w:tc>
        <w:tc>
          <w:tcPr>
            <w:tcW w:w="720" w:type="dxa"/>
            <w:tcBorders>
              <w:top w:val="single" w:sz="5" w:space="0" w:color="000000"/>
              <w:left w:val="single" w:sz="5" w:space="0" w:color="000000"/>
              <w:bottom w:val="single" w:sz="5" w:space="0" w:color="000000"/>
              <w:right w:val="single" w:sz="5" w:space="0" w:color="000000"/>
            </w:tcBorders>
          </w:tcPr>
          <w:p w14:paraId="59A74FE9" w14:textId="031AD859"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02B17730" w14:textId="37EA712D"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6D36223C" w14:textId="38049096"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50CC41AC" w14:textId="222B8EAE" w:rsidR="00F9392E" w:rsidRDefault="00F9392E" w:rsidP="00F9392E">
            <w:pPr>
              <w:rPr>
                <w:b/>
                <w:color w:val="052430"/>
                <w:sz w:val="36"/>
              </w:rPr>
            </w:pPr>
            <w:r>
              <w:rPr>
                <w:rFonts w:ascii="Times New Roman"/>
                <w:sz w:val="18"/>
              </w:rPr>
              <w:t>2</w:t>
            </w:r>
          </w:p>
        </w:tc>
        <w:tc>
          <w:tcPr>
            <w:tcW w:w="721" w:type="dxa"/>
            <w:tcBorders>
              <w:top w:val="single" w:sz="5" w:space="0" w:color="000000"/>
              <w:left w:val="single" w:sz="5" w:space="0" w:color="000000"/>
              <w:bottom w:val="single" w:sz="5" w:space="0" w:color="000000"/>
              <w:right w:val="single" w:sz="5" w:space="0" w:color="000000"/>
            </w:tcBorders>
          </w:tcPr>
          <w:p w14:paraId="47004737" w14:textId="7C0D67EC"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70B8D9C0" w14:textId="2958CA36" w:rsidR="00F9392E" w:rsidRDefault="00F9392E" w:rsidP="00F9392E">
            <w:pPr>
              <w:rPr>
                <w:b/>
                <w:color w:val="052430"/>
                <w:sz w:val="36"/>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7E86939B" w14:textId="4E524EA9" w:rsidR="00F9392E" w:rsidRDefault="00F9392E" w:rsidP="00F9392E">
            <w:pPr>
              <w:rPr>
                <w:b/>
                <w:color w:val="052430"/>
                <w:sz w:val="36"/>
              </w:rPr>
            </w:pPr>
            <w:r>
              <w:rPr>
                <w:rFonts w:ascii="Times New Roman"/>
                <w:sz w:val="18"/>
              </w:rPr>
              <w:t>0</w:t>
            </w:r>
          </w:p>
        </w:tc>
        <w:tc>
          <w:tcPr>
            <w:tcW w:w="766" w:type="dxa"/>
            <w:tcBorders>
              <w:top w:val="single" w:sz="5" w:space="0" w:color="000000"/>
              <w:left w:val="single" w:sz="5" w:space="0" w:color="000000"/>
              <w:bottom w:val="single" w:sz="5" w:space="0" w:color="000000"/>
              <w:right w:val="single" w:sz="5" w:space="0" w:color="000000"/>
            </w:tcBorders>
          </w:tcPr>
          <w:p w14:paraId="0BD9A111" w14:textId="46A08974" w:rsidR="00F9392E" w:rsidRDefault="00F9392E" w:rsidP="00F9392E">
            <w:pPr>
              <w:rPr>
                <w:b/>
                <w:color w:val="052430"/>
                <w:sz w:val="36"/>
              </w:rPr>
            </w:pPr>
            <w:r>
              <w:rPr>
                <w:rFonts w:ascii="Times New Roman"/>
                <w:sz w:val="18"/>
              </w:rPr>
              <w:t>1</w:t>
            </w:r>
          </w:p>
        </w:tc>
        <w:tc>
          <w:tcPr>
            <w:tcW w:w="751" w:type="dxa"/>
            <w:tcBorders>
              <w:top w:val="single" w:sz="5" w:space="0" w:color="000000"/>
              <w:left w:val="single" w:sz="5" w:space="0" w:color="000000"/>
              <w:bottom w:val="single" w:sz="5" w:space="0" w:color="000000"/>
              <w:right w:val="single" w:sz="5" w:space="0" w:color="000000"/>
            </w:tcBorders>
          </w:tcPr>
          <w:p w14:paraId="3704B11D" w14:textId="17C5FBBD" w:rsidR="00F9392E" w:rsidRDefault="00F9392E" w:rsidP="00F9392E">
            <w:pPr>
              <w:rPr>
                <w:b/>
                <w:color w:val="052430"/>
                <w:sz w:val="36"/>
              </w:rPr>
            </w:pPr>
            <w:r>
              <w:rPr>
                <w:rFonts w:ascii="Times New Roman"/>
                <w:sz w:val="18"/>
              </w:rPr>
              <w:t>0</w:t>
            </w:r>
          </w:p>
        </w:tc>
      </w:tr>
      <w:tr w:rsidR="00F9392E" w14:paraId="7DEAD6DD" w14:textId="77777777" w:rsidTr="00F9392E">
        <w:trPr>
          <w:tblHeader/>
        </w:trPr>
        <w:tc>
          <w:tcPr>
            <w:tcW w:w="1302" w:type="dxa"/>
            <w:tcBorders>
              <w:top w:val="single" w:sz="5" w:space="0" w:color="000000"/>
              <w:left w:val="single" w:sz="5" w:space="0" w:color="000000"/>
              <w:bottom w:val="single" w:sz="5" w:space="0" w:color="000000"/>
              <w:right w:val="single" w:sz="5" w:space="0" w:color="000000"/>
            </w:tcBorders>
          </w:tcPr>
          <w:p w14:paraId="351143D5" w14:textId="215737E9" w:rsidR="00F9392E" w:rsidRDefault="00F9392E" w:rsidP="00F9392E">
            <w:pPr>
              <w:rPr>
                <w:b/>
                <w:color w:val="052430"/>
                <w:sz w:val="36"/>
              </w:rPr>
            </w:pPr>
            <w:r>
              <w:rPr>
                <w:rFonts w:ascii="Times New Roman"/>
                <w:spacing w:val="-2"/>
                <w:sz w:val="18"/>
              </w:rPr>
              <w:t>SLO</w:t>
            </w:r>
            <w:r>
              <w:rPr>
                <w:rFonts w:ascii="Times New Roman"/>
                <w:spacing w:val="-29"/>
                <w:sz w:val="18"/>
              </w:rPr>
              <w:t xml:space="preserve"> </w:t>
            </w:r>
            <w:r>
              <w:rPr>
                <w:rFonts w:ascii="Times New Roman"/>
                <w:sz w:val="18"/>
              </w:rPr>
              <w:t>10:</w:t>
            </w:r>
            <w:r>
              <w:rPr>
                <w:rFonts w:ascii="Times New Roman"/>
                <w:spacing w:val="-28"/>
                <w:sz w:val="18"/>
              </w:rPr>
              <w:t xml:space="preserve"> </w:t>
            </w:r>
            <w:r>
              <w:rPr>
                <w:rFonts w:ascii="Times New Roman"/>
                <w:spacing w:val="-2"/>
                <w:sz w:val="18"/>
              </w:rPr>
              <w:t>S</w:t>
            </w:r>
            <w:r>
              <w:rPr>
                <w:rFonts w:ascii="Times New Roman"/>
                <w:spacing w:val="-1"/>
                <w:sz w:val="18"/>
              </w:rPr>
              <w:t>enso</w:t>
            </w:r>
            <w:r>
              <w:rPr>
                <w:rFonts w:ascii="Times New Roman"/>
                <w:spacing w:val="-2"/>
                <w:sz w:val="18"/>
              </w:rPr>
              <w:t>ry</w:t>
            </w:r>
            <w:r>
              <w:rPr>
                <w:rFonts w:ascii="Times New Roman"/>
                <w:spacing w:val="-29"/>
                <w:sz w:val="18"/>
              </w:rPr>
              <w:t xml:space="preserve"> </w:t>
            </w:r>
            <w:r>
              <w:rPr>
                <w:rFonts w:ascii="Times New Roman"/>
                <w:spacing w:val="-2"/>
                <w:sz w:val="18"/>
              </w:rPr>
              <w:t>Sci</w:t>
            </w:r>
            <w:r>
              <w:rPr>
                <w:rFonts w:ascii="Times New Roman"/>
                <w:spacing w:val="-1"/>
                <w:sz w:val="18"/>
              </w:rPr>
              <w:t>en</w:t>
            </w:r>
            <w:r>
              <w:rPr>
                <w:rFonts w:ascii="Times New Roman"/>
                <w:spacing w:val="-2"/>
                <w:sz w:val="18"/>
              </w:rPr>
              <w:t>c</w:t>
            </w:r>
            <w:r>
              <w:rPr>
                <w:rFonts w:ascii="Times New Roman"/>
                <w:spacing w:val="-1"/>
                <w:sz w:val="18"/>
              </w:rPr>
              <w:t>e</w:t>
            </w:r>
          </w:p>
        </w:tc>
        <w:tc>
          <w:tcPr>
            <w:tcW w:w="720" w:type="dxa"/>
            <w:tcBorders>
              <w:top w:val="single" w:sz="5" w:space="0" w:color="000000"/>
              <w:left w:val="single" w:sz="5" w:space="0" w:color="000000"/>
              <w:bottom w:val="single" w:sz="5" w:space="0" w:color="000000"/>
              <w:right w:val="single" w:sz="5" w:space="0" w:color="000000"/>
            </w:tcBorders>
          </w:tcPr>
          <w:p w14:paraId="726423A2" w14:textId="2A08AC9A" w:rsidR="00F9392E" w:rsidRDefault="00F9392E" w:rsidP="00F9392E">
            <w:pPr>
              <w:rPr>
                <w:b/>
                <w:color w:val="052430"/>
                <w:sz w:val="36"/>
              </w:rPr>
            </w:pPr>
            <w:r>
              <w:rPr>
                <w:rFonts w:ascii="Times New Roman"/>
                <w:sz w:val="18"/>
              </w:rPr>
              <w:t>0</w:t>
            </w:r>
          </w:p>
        </w:tc>
        <w:tc>
          <w:tcPr>
            <w:tcW w:w="720" w:type="dxa"/>
            <w:tcBorders>
              <w:top w:val="single" w:sz="5" w:space="0" w:color="000000"/>
              <w:left w:val="single" w:sz="5" w:space="0" w:color="000000"/>
              <w:bottom w:val="single" w:sz="5" w:space="0" w:color="000000"/>
              <w:right w:val="single" w:sz="5" w:space="0" w:color="000000"/>
            </w:tcBorders>
          </w:tcPr>
          <w:p w14:paraId="06B7F537" w14:textId="29D26A4F" w:rsidR="00F9392E" w:rsidRDefault="00F9392E" w:rsidP="00F9392E">
            <w:pPr>
              <w:rPr>
                <w:b/>
                <w:color w:val="052430"/>
                <w:sz w:val="36"/>
              </w:rPr>
            </w:pPr>
            <w:r>
              <w:rPr>
                <w:rFonts w:ascii="Times New Roman"/>
                <w:sz w:val="18"/>
              </w:rPr>
              <w:t>0</w:t>
            </w:r>
          </w:p>
        </w:tc>
        <w:tc>
          <w:tcPr>
            <w:tcW w:w="720" w:type="dxa"/>
            <w:tcBorders>
              <w:top w:val="single" w:sz="5" w:space="0" w:color="000000"/>
              <w:left w:val="single" w:sz="5" w:space="0" w:color="000000"/>
              <w:bottom w:val="single" w:sz="5" w:space="0" w:color="000000"/>
              <w:right w:val="single" w:sz="5" w:space="0" w:color="000000"/>
            </w:tcBorders>
          </w:tcPr>
          <w:p w14:paraId="5A470018" w14:textId="084534CA" w:rsidR="00F9392E" w:rsidRDefault="00F9392E" w:rsidP="00F9392E">
            <w:pPr>
              <w:rPr>
                <w:b/>
                <w:color w:val="052430"/>
                <w:sz w:val="36"/>
              </w:rPr>
            </w:pPr>
            <w:r>
              <w:rPr>
                <w:rFonts w:ascii="Times New Roman"/>
                <w:w w:val="90"/>
                <w:sz w:val="18"/>
              </w:rPr>
              <w:t>V</w:t>
            </w:r>
          </w:p>
        </w:tc>
        <w:tc>
          <w:tcPr>
            <w:tcW w:w="720" w:type="dxa"/>
            <w:tcBorders>
              <w:top w:val="single" w:sz="5" w:space="0" w:color="000000"/>
              <w:left w:val="single" w:sz="5" w:space="0" w:color="000000"/>
              <w:bottom w:val="single" w:sz="5" w:space="0" w:color="000000"/>
              <w:right w:val="single" w:sz="5" w:space="0" w:color="000000"/>
            </w:tcBorders>
          </w:tcPr>
          <w:p w14:paraId="70DB6CA3" w14:textId="6206E5EC"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2CE393D7" w14:textId="3DAF85F2"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31AB64DD" w14:textId="11B26E62" w:rsidR="00F9392E" w:rsidRDefault="00F9392E" w:rsidP="00F9392E">
            <w:pPr>
              <w:rPr>
                <w:b/>
                <w:color w:val="052430"/>
                <w:sz w:val="36"/>
              </w:rPr>
            </w:pPr>
            <w:r>
              <w:rPr>
                <w:rFonts w:ascii="Times New Roman"/>
                <w:sz w:val="18"/>
              </w:rPr>
              <w:t>2</w:t>
            </w:r>
          </w:p>
        </w:tc>
        <w:tc>
          <w:tcPr>
            <w:tcW w:w="721" w:type="dxa"/>
            <w:tcBorders>
              <w:top w:val="single" w:sz="5" w:space="0" w:color="000000"/>
              <w:left w:val="single" w:sz="5" w:space="0" w:color="000000"/>
              <w:bottom w:val="single" w:sz="5" w:space="0" w:color="000000"/>
              <w:right w:val="single" w:sz="5" w:space="0" w:color="000000"/>
            </w:tcBorders>
          </w:tcPr>
          <w:p w14:paraId="1749503F" w14:textId="05415470"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7298522E" w14:textId="3650EDF5" w:rsidR="00F9392E" w:rsidRDefault="00F9392E" w:rsidP="00F9392E">
            <w:pPr>
              <w:rPr>
                <w:b/>
                <w:color w:val="052430"/>
                <w:sz w:val="36"/>
              </w:rPr>
            </w:pPr>
            <w:r>
              <w:rPr>
                <w:rFonts w:ascii="Times New Roman"/>
                <w:sz w:val="18"/>
              </w:rPr>
              <w:t>2</w:t>
            </w:r>
          </w:p>
        </w:tc>
        <w:tc>
          <w:tcPr>
            <w:tcW w:w="721" w:type="dxa"/>
            <w:tcBorders>
              <w:top w:val="single" w:sz="5" w:space="0" w:color="000000"/>
              <w:left w:val="single" w:sz="5" w:space="0" w:color="000000"/>
              <w:bottom w:val="single" w:sz="5" w:space="0" w:color="000000"/>
              <w:right w:val="single" w:sz="5" w:space="0" w:color="000000"/>
            </w:tcBorders>
          </w:tcPr>
          <w:p w14:paraId="5895B1FC" w14:textId="59C59C5B" w:rsidR="00F9392E" w:rsidRDefault="00F9392E" w:rsidP="00F9392E">
            <w:pPr>
              <w:rPr>
                <w:b/>
                <w:color w:val="052430"/>
                <w:sz w:val="36"/>
              </w:rPr>
            </w:pPr>
            <w:r>
              <w:rPr>
                <w:rFonts w:ascii="Times New Roman"/>
                <w:sz w:val="18"/>
              </w:rPr>
              <w:t>0</w:t>
            </w:r>
          </w:p>
        </w:tc>
        <w:tc>
          <w:tcPr>
            <w:tcW w:w="766" w:type="dxa"/>
            <w:tcBorders>
              <w:top w:val="single" w:sz="5" w:space="0" w:color="000000"/>
              <w:left w:val="single" w:sz="5" w:space="0" w:color="000000"/>
              <w:bottom w:val="single" w:sz="5" w:space="0" w:color="000000"/>
              <w:right w:val="single" w:sz="5" w:space="0" w:color="000000"/>
            </w:tcBorders>
          </w:tcPr>
          <w:p w14:paraId="01D9F362" w14:textId="0D0C2C6C" w:rsidR="00F9392E" w:rsidRDefault="00F9392E" w:rsidP="00F9392E">
            <w:pPr>
              <w:rPr>
                <w:b/>
                <w:color w:val="052430"/>
                <w:sz w:val="36"/>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215A9A1F" w14:textId="2710EB26" w:rsidR="00F9392E" w:rsidRDefault="00F9392E" w:rsidP="00F9392E">
            <w:pPr>
              <w:rPr>
                <w:b/>
                <w:color w:val="052430"/>
                <w:sz w:val="36"/>
              </w:rPr>
            </w:pPr>
            <w:r>
              <w:rPr>
                <w:rFonts w:ascii="Times New Roman"/>
                <w:sz w:val="18"/>
              </w:rPr>
              <w:t>0</w:t>
            </w:r>
          </w:p>
        </w:tc>
        <w:tc>
          <w:tcPr>
            <w:tcW w:w="751" w:type="dxa"/>
            <w:tcBorders>
              <w:top w:val="single" w:sz="5" w:space="0" w:color="000000"/>
              <w:left w:val="single" w:sz="5" w:space="0" w:color="000000"/>
              <w:bottom w:val="single" w:sz="5" w:space="0" w:color="000000"/>
              <w:right w:val="single" w:sz="5" w:space="0" w:color="000000"/>
            </w:tcBorders>
          </w:tcPr>
          <w:p w14:paraId="2BD74E7D" w14:textId="4F19E852" w:rsidR="00F9392E" w:rsidRDefault="00F9392E" w:rsidP="00F9392E">
            <w:pPr>
              <w:rPr>
                <w:b/>
                <w:color w:val="052430"/>
                <w:sz w:val="36"/>
              </w:rPr>
            </w:pPr>
            <w:r>
              <w:rPr>
                <w:rFonts w:ascii="Times New Roman"/>
                <w:sz w:val="18"/>
              </w:rPr>
              <w:t>0</w:t>
            </w:r>
          </w:p>
        </w:tc>
      </w:tr>
      <w:tr w:rsidR="00F9392E" w14:paraId="3599F685" w14:textId="77777777" w:rsidTr="00F9392E">
        <w:trPr>
          <w:tblHeader/>
        </w:trPr>
        <w:tc>
          <w:tcPr>
            <w:tcW w:w="1302" w:type="dxa"/>
            <w:tcBorders>
              <w:top w:val="single" w:sz="5" w:space="0" w:color="000000"/>
              <w:left w:val="single" w:sz="5" w:space="0" w:color="000000"/>
              <w:bottom w:val="single" w:sz="5" w:space="0" w:color="000000"/>
              <w:right w:val="single" w:sz="5" w:space="0" w:color="000000"/>
            </w:tcBorders>
          </w:tcPr>
          <w:p w14:paraId="3541EB19" w14:textId="2FF271A0" w:rsidR="00F9392E" w:rsidRDefault="00F9392E" w:rsidP="00F9392E">
            <w:pPr>
              <w:rPr>
                <w:b/>
                <w:color w:val="052430"/>
                <w:sz w:val="36"/>
              </w:rPr>
            </w:pPr>
            <w:r>
              <w:rPr>
                <w:rFonts w:ascii="Times New Roman"/>
                <w:spacing w:val="-2"/>
                <w:sz w:val="18"/>
              </w:rPr>
              <w:t>SLO</w:t>
            </w:r>
            <w:r>
              <w:rPr>
                <w:rFonts w:ascii="Times New Roman"/>
                <w:spacing w:val="-27"/>
                <w:sz w:val="18"/>
              </w:rPr>
              <w:t xml:space="preserve"> </w:t>
            </w:r>
            <w:r>
              <w:rPr>
                <w:rFonts w:ascii="Times New Roman"/>
                <w:sz w:val="18"/>
              </w:rPr>
              <w:t>11:</w:t>
            </w:r>
            <w:r>
              <w:rPr>
                <w:rFonts w:ascii="Times New Roman"/>
                <w:spacing w:val="-27"/>
                <w:sz w:val="18"/>
              </w:rPr>
              <w:t xml:space="preserve"> </w:t>
            </w:r>
            <w:r>
              <w:rPr>
                <w:rFonts w:ascii="Times New Roman"/>
                <w:spacing w:val="-2"/>
                <w:sz w:val="18"/>
              </w:rPr>
              <w:t>F</w:t>
            </w:r>
            <w:r>
              <w:rPr>
                <w:rFonts w:ascii="Times New Roman"/>
                <w:spacing w:val="-1"/>
                <w:sz w:val="18"/>
              </w:rPr>
              <w:t>ood</w:t>
            </w:r>
            <w:r>
              <w:rPr>
                <w:rFonts w:ascii="Times New Roman"/>
                <w:spacing w:val="-28"/>
                <w:sz w:val="18"/>
              </w:rPr>
              <w:t xml:space="preserve"> </w:t>
            </w:r>
            <w:r>
              <w:rPr>
                <w:rFonts w:ascii="Times New Roman"/>
                <w:spacing w:val="-2"/>
                <w:sz w:val="18"/>
              </w:rPr>
              <w:t>P</w:t>
            </w:r>
            <w:r>
              <w:rPr>
                <w:rFonts w:ascii="Times New Roman"/>
                <w:spacing w:val="-1"/>
                <w:sz w:val="18"/>
              </w:rPr>
              <w:t>ro</w:t>
            </w:r>
            <w:r>
              <w:rPr>
                <w:rFonts w:ascii="Times New Roman"/>
                <w:spacing w:val="-2"/>
                <w:sz w:val="18"/>
              </w:rPr>
              <w:t>c</w:t>
            </w:r>
            <w:r>
              <w:rPr>
                <w:rFonts w:ascii="Times New Roman"/>
                <w:spacing w:val="-1"/>
                <w:sz w:val="18"/>
              </w:rPr>
              <w:t>ess</w:t>
            </w:r>
            <w:r>
              <w:rPr>
                <w:rFonts w:ascii="Times New Roman"/>
                <w:spacing w:val="-2"/>
                <w:sz w:val="18"/>
              </w:rPr>
              <w:t>i</w:t>
            </w:r>
            <w:r>
              <w:rPr>
                <w:rFonts w:ascii="Times New Roman"/>
                <w:spacing w:val="-1"/>
                <w:sz w:val="18"/>
              </w:rPr>
              <w:t>n</w:t>
            </w:r>
            <w:r>
              <w:rPr>
                <w:rFonts w:ascii="Times New Roman"/>
                <w:spacing w:val="-2"/>
                <w:sz w:val="18"/>
              </w:rPr>
              <w:t>g</w:t>
            </w:r>
          </w:p>
        </w:tc>
        <w:tc>
          <w:tcPr>
            <w:tcW w:w="720" w:type="dxa"/>
            <w:tcBorders>
              <w:top w:val="single" w:sz="5" w:space="0" w:color="000000"/>
              <w:left w:val="single" w:sz="5" w:space="0" w:color="000000"/>
              <w:bottom w:val="single" w:sz="5" w:space="0" w:color="000000"/>
              <w:right w:val="single" w:sz="5" w:space="0" w:color="000000"/>
            </w:tcBorders>
          </w:tcPr>
          <w:p w14:paraId="3CE50004" w14:textId="02FDC6D1" w:rsidR="00F9392E" w:rsidRDefault="00F9392E" w:rsidP="00F9392E">
            <w:pPr>
              <w:rPr>
                <w:b/>
                <w:color w:val="052430"/>
                <w:sz w:val="36"/>
              </w:rPr>
            </w:pPr>
            <w:r>
              <w:rPr>
                <w:rFonts w:ascii="Times New Roman"/>
                <w:sz w:val="18"/>
              </w:rPr>
              <w:t>1</w:t>
            </w:r>
          </w:p>
        </w:tc>
        <w:tc>
          <w:tcPr>
            <w:tcW w:w="720" w:type="dxa"/>
            <w:tcBorders>
              <w:top w:val="single" w:sz="5" w:space="0" w:color="000000"/>
              <w:left w:val="single" w:sz="5" w:space="0" w:color="000000"/>
              <w:bottom w:val="single" w:sz="5" w:space="0" w:color="000000"/>
              <w:right w:val="single" w:sz="5" w:space="0" w:color="000000"/>
            </w:tcBorders>
          </w:tcPr>
          <w:p w14:paraId="383E5C71" w14:textId="5CC10289" w:rsidR="00F9392E" w:rsidRDefault="00F9392E" w:rsidP="00F9392E">
            <w:pPr>
              <w:rPr>
                <w:b/>
                <w:color w:val="052430"/>
                <w:sz w:val="36"/>
              </w:rPr>
            </w:pPr>
            <w:r>
              <w:rPr>
                <w:rFonts w:ascii="Times New Roman"/>
                <w:sz w:val="18"/>
              </w:rPr>
              <w:t>0</w:t>
            </w:r>
          </w:p>
        </w:tc>
        <w:tc>
          <w:tcPr>
            <w:tcW w:w="720" w:type="dxa"/>
            <w:tcBorders>
              <w:top w:val="single" w:sz="5" w:space="0" w:color="000000"/>
              <w:left w:val="single" w:sz="5" w:space="0" w:color="000000"/>
              <w:bottom w:val="single" w:sz="5" w:space="0" w:color="000000"/>
              <w:right w:val="single" w:sz="5" w:space="0" w:color="000000"/>
            </w:tcBorders>
          </w:tcPr>
          <w:p w14:paraId="4B6D1D5D" w14:textId="738B2DF7" w:rsidR="00F9392E" w:rsidRDefault="00F9392E" w:rsidP="00F9392E">
            <w:pPr>
              <w:rPr>
                <w:b/>
                <w:color w:val="052430"/>
                <w:sz w:val="36"/>
              </w:rPr>
            </w:pPr>
            <w:r>
              <w:rPr>
                <w:rFonts w:ascii="Times New Roman"/>
                <w:w w:val="90"/>
                <w:sz w:val="18"/>
              </w:rPr>
              <w:t>V</w:t>
            </w:r>
          </w:p>
        </w:tc>
        <w:tc>
          <w:tcPr>
            <w:tcW w:w="720" w:type="dxa"/>
            <w:tcBorders>
              <w:top w:val="single" w:sz="5" w:space="0" w:color="000000"/>
              <w:left w:val="single" w:sz="5" w:space="0" w:color="000000"/>
              <w:bottom w:val="single" w:sz="5" w:space="0" w:color="000000"/>
              <w:right w:val="single" w:sz="5" w:space="0" w:color="000000"/>
            </w:tcBorders>
          </w:tcPr>
          <w:p w14:paraId="340C491C" w14:textId="3D6F58AA"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565D8638" w14:textId="73A93604"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5CF30462" w14:textId="3D8A2380"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71FC0EF9" w14:textId="7780BCA3"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6DD74B75" w14:textId="20D1C2EF"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7776C202" w14:textId="2A301F45" w:rsidR="00F9392E" w:rsidRDefault="00F9392E" w:rsidP="00F9392E">
            <w:pPr>
              <w:rPr>
                <w:b/>
                <w:color w:val="052430"/>
                <w:sz w:val="36"/>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21FDC655" w14:textId="132C68BF" w:rsidR="00F9392E" w:rsidRDefault="00F9392E" w:rsidP="00F9392E">
            <w:pPr>
              <w:rPr>
                <w:b/>
                <w:color w:val="052430"/>
                <w:sz w:val="36"/>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1FAE6B3F" w14:textId="29BB1039" w:rsidR="00F9392E" w:rsidRDefault="00F9392E" w:rsidP="00F9392E">
            <w:pPr>
              <w:rPr>
                <w:b/>
                <w:color w:val="052430"/>
                <w:sz w:val="36"/>
              </w:rPr>
            </w:pPr>
            <w:r>
              <w:rPr>
                <w:rFonts w:ascii="Times New Roman"/>
                <w:sz w:val="18"/>
              </w:rPr>
              <w:t>0</w:t>
            </w:r>
          </w:p>
        </w:tc>
        <w:tc>
          <w:tcPr>
            <w:tcW w:w="751" w:type="dxa"/>
            <w:tcBorders>
              <w:top w:val="single" w:sz="5" w:space="0" w:color="000000"/>
              <w:left w:val="single" w:sz="5" w:space="0" w:color="000000"/>
              <w:bottom w:val="single" w:sz="5" w:space="0" w:color="000000"/>
              <w:right w:val="single" w:sz="5" w:space="0" w:color="000000"/>
            </w:tcBorders>
          </w:tcPr>
          <w:p w14:paraId="0155047E" w14:textId="086A3453" w:rsidR="00F9392E" w:rsidRDefault="00F9392E" w:rsidP="00F9392E">
            <w:pPr>
              <w:rPr>
                <w:b/>
                <w:color w:val="052430"/>
                <w:sz w:val="36"/>
              </w:rPr>
            </w:pPr>
            <w:r>
              <w:rPr>
                <w:rFonts w:ascii="Times New Roman"/>
                <w:sz w:val="18"/>
              </w:rPr>
              <w:t>2</w:t>
            </w:r>
          </w:p>
        </w:tc>
      </w:tr>
      <w:tr w:rsidR="00F9392E" w14:paraId="263DC637" w14:textId="77777777" w:rsidTr="00F9392E">
        <w:trPr>
          <w:tblHeader/>
        </w:trPr>
        <w:tc>
          <w:tcPr>
            <w:tcW w:w="1302" w:type="dxa"/>
            <w:tcBorders>
              <w:top w:val="single" w:sz="5" w:space="0" w:color="000000"/>
              <w:left w:val="single" w:sz="5" w:space="0" w:color="000000"/>
              <w:bottom w:val="single" w:sz="5" w:space="0" w:color="000000"/>
              <w:right w:val="single" w:sz="5" w:space="0" w:color="000000"/>
            </w:tcBorders>
          </w:tcPr>
          <w:p w14:paraId="6E930E41" w14:textId="6D6610EB" w:rsidR="00F9392E" w:rsidRDefault="00F9392E" w:rsidP="00F9392E">
            <w:pPr>
              <w:rPr>
                <w:b/>
                <w:color w:val="052430"/>
                <w:sz w:val="36"/>
              </w:rPr>
            </w:pPr>
            <w:r>
              <w:rPr>
                <w:rFonts w:ascii="Times New Roman"/>
                <w:spacing w:val="-2"/>
                <w:sz w:val="18"/>
              </w:rPr>
              <w:t>SLO</w:t>
            </w:r>
            <w:r>
              <w:rPr>
                <w:rFonts w:ascii="Times New Roman"/>
                <w:spacing w:val="-31"/>
                <w:sz w:val="18"/>
              </w:rPr>
              <w:t xml:space="preserve"> </w:t>
            </w:r>
            <w:r>
              <w:rPr>
                <w:rFonts w:ascii="Times New Roman"/>
                <w:sz w:val="18"/>
              </w:rPr>
              <w:t>12:</w:t>
            </w:r>
            <w:r>
              <w:rPr>
                <w:rFonts w:ascii="Times New Roman"/>
                <w:spacing w:val="-31"/>
                <w:sz w:val="18"/>
              </w:rPr>
              <w:t xml:space="preserve"> </w:t>
            </w:r>
            <w:r>
              <w:rPr>
                <w:rFonts w:ascii="Times New Roman"/>
                <w:spacing w:val="-2"/>
                <w:sz w:val="18"/>
              </w:rPr>
              <w:t>F</w:t>
            </w:r>
            <w:r>
              <w:rPr>
                <w:rFonts w:ascii="Times New Roman"/>
                <w:spacing w:val="-1"/>
                <w:sz w:val="18"/>
              </w:rPr>
              <w:t>ood</w:t>
            </w:r>
            <w:r>
              <w:rPr>
                <w:rFonts w:ascii="Times New Roman"/>
                <w:spacing w:val="-31"/>
                <w:sz w:val="18"/>
              </w:rPr>
              <w:t xml:space="preserve"> </w:t>
            </w:r>
            <w:r>
              <w:rPr>
                <w:rFonts w:ascii="Times New Roman"/>
                <w:spacing w:val="-2"/>
                <w:sz w:val="18"/>
              </w:rPr>
              <w:t>E</w:t>
            </w:r>
            <w:r>
              <w:rPr>
                <w:rFonts w:ascii="Times New Roman"/>
                <w:spacing w:val="-1"/>
                <w:sz w:val="18"/>
              </w:rPr>
              <w:t>n</w:t>
            </w:r>
            <w:r>
              <w:rPr>
                <w:rFonts w:ascii="Times New Roman"/>
                <w:spacing w:val="-2"/>
                <w:sz w:val="18"/>
              </w:rPr>
              <w:t>gi</w:t>
            </w:r>
            <w:r>
              <w:rPr>
                <w:rFonts w:ascii="Times New Roman"/>
                <w:spacing w:val="-1"/>
                <w:sz w:val="18"/>
              </w:rPr>
              <w:t>neer</w:t>
            </w:r>
            <w:r>
              <w:rPr>
                <w:rFonts w:ascii="Times New Roman"/>
                <w:spacing w:val="-2"/>
                <w:sz w:val="18"/>
              </w:rPr>
              <w:t>i</w:t>
            </w:r>
            <w:r>
              <w:rPr>
                <w:rFonts w:ascii="Times New Roman"/>
                <w:spacing w:val="-1"/>
                <w:sz w:val="18"/>
              </w:rPr>
              <w:t>n</w:t>
            </w:r>
            <w:r>
              <w:rPr>
                <w:rFonts w:ascii="Times New Roman"/>
                <w:spacing w:val="-2"/>
                <w:sz w:val="18"/>
              </w:rPr>
              <w:t>g</w:t>
            </w:r>
          </w:p>
        </w:tc>
        <w:tc>
          <w:tcPr>
            <w:tcW w:w="720" w:type="dxa"/>
            <w:tcBorders>
              <w:top w:val="single" w:sz="5" w:space="0" w:color="000000"/>
              <w:left w:val="single" w:sz="5" w:space="0" w:color="000000"/>
              <w:bottom w:val="single" w:sz="5" w:space="0" w:color="000000"/>
              <w:right w:val="single" w:sz="5" w:space="0" w:color="000000"/>
            </w:tcBorders>
          </w:tcPr>
          <w:p w14:paraId="1A96B2ED" w14:textId="7FA3ED1F" w:rsidR="00F9392E" w:rsidRDefault="00F9392E" w:rsidP="00F9392E">
            <w:pPr>
              <w:rPr>
                <w:b/>
                <w:color w:val="052430"/>
                <w:sz w:val="36"/>
              </w:rPr>
            </w:pPr>
            <w:r>
              <w:rPr>
                <w:rFonts w:ascii="Times New Roman"/>
                <w:sz w:val="18"/>
              </w:rPr>
              <w:t>0</w:t>
            </w:r>
          </w:p>
        </w:tc>
        <w:tc>
          <w:tcPr>
            <w:tcW w:w="720" w:type="dxa"/>
            <w:tcBorders>
              <w:top w:val="single" w:sz="5" w:space="0" w:color="000000"/>
              <w:left w:val="single" w:sz="5" w:space="0" w:color="000000"/>
              <w:bottom w:val="single" w:sz="5" w:space="0" w:color="000000"/>
              <w:right w:val="single" w:sz="5" w:space="0" w:color="000000"/>
            </w:tcBorders>
          </w:tcPr>
          <w:p w14:paraId="225AE360" w14:textId="4ECCB1E0" w:rsidR="00F9392E" w:rsidRDefault="00F9392E" w:rsidP="00F9392E">
            <w:pPr>
              <w:rPr>
                <w:b/>
                <w:color w:val="052430"/>
                <w:sz w:val="36"/>
              </w:rPr>
            </w:pPr>
            <w:r>
              <w:rPr>
                <w:rFonts w:ascii="Times New Roman"/>
                <w:sz w:val="18"/>
              </w:rPr>
              <w:t>0</w:t>
            </w:r>
          </w:p>
        </w:tc>
        <w:tc>
          <w:tcPr>
            <w:tcW w:w="720" w:type="dxa"/>
            <w:tcBorders>
              <w:top w:val="single" w:sz="5" w:space="0" w:color="000000"/>
              <w:left w:val="single" w:sz="5" w:space="0" w:color="000000"/>
              <w:bottom w:val="single" w:sz="5" w:space="0" w:color="000000"/>
              <w:right w:val="single" w:sz="5" w:space="0" w:color="000000"/>
            </w:tcBorders>
          </w:tcPr>
          <w:p w14:paraId="13D192F9" w14:textId="1DD0C2B5" w:rsidR="00F9392E" w:rsidRDefault="00F9392E" w:rsidP="00F9392E">
            <w:pPr>
              <w:rPr>
                <w:b/>
                <w:color w:val="052430"/>
                <w:sz w:val="36"/>
              </w:rPr>
            </w:pPr>
            <w:r>
              <w:rPr>
                <w:rFonts w:ascii="Times New Roman"/>
                <w:w w:val="90"/>
                <w:sz w:val="18"/>
              </w:rPr>
              <w:t>V</w:t>
            </w:r>
          </w:p>
        </w:tc>
        <w:tc>
          <w:tcPr>
            <w:tcW w:w="720" w:type="dxa"/>
            <w:tcBorders>
              <w:top w:val="single" w:sz="5" w:space="0" w:color="000000"/>
              <w:left w:val="single" w:sz="5" w:space="0" w:color="000000"/>
              <w:bottom w:val="single" w:sz="5" w:space="0" w:color="000000"/>
              <w:right w:val="single" w:sz="5" w:space="0" w:color="000000"/>
            </w:tcBorders>
          </w:tcPr>
          <w:p w14:paraId="6A001DAA" w14:textId="6CCA558B"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217F0057" w14:textId="2940B3C1"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203CCD91" w14:textId="323CA923"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57A703D9" w14:textId="5C317C21"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3D4B834F" w14:textId="7173E4B6" w:rsidR="00F9392E" w:rsidRDefault="00F9392E" w:rsidP="00F9392E">
            <w:pPr>
              <w:rPr>
                <w:b/>
                <w:color w:val="052430"/>
                <w:sz w:val="36"/>
              </w:rPr>
            </w:pPr>
            <w:r>
              <w:rPr>
                <w:rFonts w:ascii="Times New Roman"/>
                <w:sz w:val="18"/>
              </w:rPr>
              <w:t>0</w:t>
            </w:r>
          </w:p>
        </w:tc>
        <w:tc>
          <w:tcPr>
            <w:tcW w:w="721" w:type="dxa"/>
            <w:tcBorders>
              <w:top w:val="single" w:sz="5" w:space="0" w:color="000000"/>
              <w:left w:val="single" w:sz="5" w:space="0" w:color="000000"/>
              <w:bottom w:val="single" w:sz="5" w:space="0" w:color="000000"/>
              <w:right w:val="single" w:sz="5" w:space="0" w:color="000000"/>
            </w:tcBorders>
          </w:tcPr>
          <w:p w14:paraId="14F9419F" w14:textId="061A1B73" w:rsidR="00F9392E" w:rsidRDefault="00F9392E" w:rsidP="00F9392E">
            <w:pPr>
              <w:rPr>
                <w:b/>
                <w:color w:val="052430"/>
                <w:sz w:val="36"/>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39573506" w14:textId="329BABAC" w:rsidR="00F9392E" w:rsidRDefault="00F9392E" w:rsidP="00F9392E">
            <w:pPr>
              <w:rPr>
                <w:b/>
                <w:color w:val="052430"/>
                <w:sz w:val="36"/>
              </w:rPr>
            </w:pPr>
            <w:r>
              <w:rPr>
                <w:rFonts w:ascii="Times New Roman"/>
                <w:sz w:val="18"/>
              </w:rPr>
              <w:t>0</w:t>
            </w:r>
          </w:p>
        </w:tc>
        <w:tc>
          <w:tcPr>
            <w:tcW w:w="766" w:type="dxa"/>
            <w:tcBorders>
              <w:top w:val="single" w:sz="5" w:space="0" w:color="000000"/>
              <w:left w:val="single" w:sz="5" w:space="0" w:color="000000"/>
              <w:bottom w:val="single" w:sz="5" w:space="0" w:color="000000"/>
              <w:right w:val="single" w:sz="5" w:space="0" w:color="000000"/>
            </w:tcBorders>
          </w:tcPr>
          <w:p w14:paraId="6199ECDC" w14:textId="1915B55C" w:rsidR="00F9392E" w:rsidRDefault="00F9392E" w:rsidP="00F9392E">
            <w:pPr>
              <w:rPr>
                <w:b/>
                <w:color w:val="052430"/>
                <w:sz w:val="36"/>
              </w:rPr>
            </w:pPr>
            <w:r>
              <w:rPr>
                <w:rFonts w:ascii="Times New Roman"/>
                <w:sz w:val="18"/>
              </w:rPr>
              <w:t>0</w:t>
            </w:r>
          </w:p>
        </w:tc>
        <w:tc>
          <w:tcPr>
            <w:tcW w:w="751" w:type="dxa"/>
            <w:tcBorders>
              <w:top w:val="single" w:sz="5" w:space="0" w:color="000000"/>
              <w:left w:val="single" w:sz="5" w:space="0" w:color="000000"/>
              <w:bottom w:val="single" w:sz="5" w:space="0" w:color="000000"/>
              <w:right w:val="single" w:sz="5" w:space="0" w:color="000000"/>
            </w:tcBorders>
          </w:tcPr>
          <w:p w14:paraId="6920B146" w14:textId="70DB5606" w:rsidR="00F9392E" w:rsidRDefault="00F9392E" w:rsidP="00F9392E">
            <w:pPr>
              <w:rPr>
                <w:b/>
                <w:color w:val="052430"/>
                <w:sz w:val="36"/>
              </w:rPr>
            </w:pPr>
            <w:r>
              <w:rPr>
                <w:rFonts w:ascii="Times New Roman"/>
                <w:sz w:val="18"/>
              </w:rPr>
              <w:t>2</w:t>
            </w:r>
          </w:p>
        </w:tc>
      </w:tr>
      <w:tr w:rsidR="00F9392E" w14:paraId="04DDC2E2" w14:textId="77777777" w:rsidTr="00F9392E">
        <w:trPr>
          <w:tblHeader/>
        </w:trPr>
        <w:tc>
          <w:tcPr>
            <w:tcW w:w="1302" w:type="dxa"/>
            <w:tcBorders>
              <w:top w:val="single" w:sz="5" w:space="0" w:color="000000"/>
              <w:left w:val="single" w:sz="5" w:space="0" w:color="000000"/>
              <w:bottom w:val="single" w:sz="5" w:space="0" w:color="000000"/>
              <w:right w:val="single" w:sz="5" w:space="0" w:color="000000"/>
            </w:tcBorders>
          </w:tcPr>
          <w:p w14:paraId="2AE9E228" w14:textId="29800896" w:rsidR="00F9392E" w:rsidRDefault="00F9392E" w:rsidP="00F9392E">
            <w:pPr>
              <w:rPr>
                <w:b/>
                <w:color w:val="052430"/>
                <w:sz w:val="36"/>
              </w:rPr>
            </w:pPr>
            <w:r>
              <w:rPr>
                <w:rFonts w:ascii="Times New Roman"/>
                <w:spacing w:val="-2"/>
                <w:sz w:val="18"/>
              </w:rPr>
              <w:t>SLO</w:t>
            </w:r>
            <w:r>
              <w:rPr>
                <w:rFonts w:ascii="Times New Roman"/>
                <w:spacing w:val="-12"/>
                <w:sz w:val="18"/>
              </w:rPr>
              <w:t xml:space="preserve"> </w:t>
            </w:r>
            <w:r>
              <w:rPr>
                <w:rFonts w:ascii="Times New Roman"/>
                <w:sz w:val="18"/>
              </w:rPr>
              <w:t>13:</w:t>
            </w:r>
            <w:r>
              <w:rPr>
                <w:rFonts w:ascii="Times New Roman"/>
                <w:spacing w:val="-12"/>
                <w:sz w:val="18"/>
              </w:rPr>
              <w:t xml:space="preserve"> </w:t>
            </w:r>
            <w:r>
              <w:rPr>
                <w:rFonts w:ascii="Times New Roman"/>
                <w:spacing w:val="-2"/>
                <w:sz w:val="18"/>
              </w:rPr>
              <w:t>F</w:t>
            </w:r>
            <w:r>
              <w:rPr>
                <w:rFonts w:ascii="Times New Roman"/>
                <w:spacing w:val="-1"/>
                <w:sz w:val="18"/>
              </w:rPr>
              <w:t>ood</w:t>
            </w:r>
            <w:r>
              <w:rPr>
                <w:rFonts w:ascii="Times New Roman"/>
                <w:spacing w:val="-13"/>
                <w:sz w:val="18"/>
              </w:rPr>
              <w:t xml:space="preserve"> </w:t>
            </w:r>
            <w:r>
              <w:rPr>
                <w:rFonts w:ascii="Times New Roman"/>
                <w:spacing w:val="-2"/>
                <w:sz w:val="18"/>
              </w:rPr>
              <w:t>P</w:t>
            </w:r>
            <w:r>
              <w:rPr>
                <w:rFonts w:ascii="Times New Roman"/>
                <w:spacing w:val="-1"/>
                <w:sz w:val="18"/>
              </w:rPr>
              <w:t>rodu</w:t>
            </w:r>
            <w:r>
              <w:rPr>
                <w:rFonts w:ascii="Times New Roman"/>
                <w:spacing w:val="-2"/>
                <w:sz w:val="18"/>
              </w:rPr>
              <w:t>c</w:t>
            </w:r>
            <w:r>
              <w:rPr>
                <w:rFonts w:ascii="Times New Roman"/>
                <w:spacing w:val="-1"/>
                <w:sz w:val="18"/>
              </w:rPr>
              <w:t>t</w:t>
            </w:r>
            <w:r>
              <w:rPr>
                <w:rFonts w:ascii="Times New Roman"/>
                <w:spacing w:val="-12"/>
                <w:sz w:val="18"/>
              </w:rPr>
              <w:t xml:space="preserve"> </w:t>
            </w:r>
            <w:r>
              <w:rPr>
                <w:rFonts w:ascii="Times New Roman"/>
                <w:spacing w:val="-2"/>
                <w:sz w:val="18"/>
              </w:rPr>
              <w:t>De</w:t>
            </w:r>
            <w:r>
              <w:rPr>
                <w:rFonts w:ascii="Times New Roman"/>
                <w:spacing w:val="-1"/>
                <w:sz w:val="18"/>
              </w:rPr>
              <w:t>ve</w:t>
            </w:r>
            <w:r>
              <w:rPr>
                <w:rFonts w:ascii="Times New Roman"/>
                <w:spacing w:val="-2"/>
                <w:sz w:val="18"/>
              </w:rPr>
              <w:t>l</w:t>
            </w:r>
            <w:r>
              <w:rPr>
                <w:rFonts w:ascii="Times New Roman"/>
                <w:spacing w:val="-1"/>
                <w:sz w:val="18"/>
              </w:rPr>
              <w:t>opment</w:t>
            </w:r>
          </w:p>
        </w:tc>
        <w:tc>
          <w:tcPr>
            <w:tcW w:w="720" w:type="dxa"/>
            <w:tcBorders>
              <w:top w:val="single" w:sz="5" w:space="0" w:color="000000"/>
              <w:left w:val="single" w:sz="5" w:space="0" w:color="000000"/>
              <w:bottom w:val="single" w:sz="5" w:space="0" w:color="000000"/>
              <w:right w:val="single" w:sz="5" w:space="0" w:color="000000"/>
            </w:tcBorders>
          </w:tcPr>
          <w:p w14:paraId="6995D885" w14:textId="2FD62541" w:rsidR="00F9392E" w:rsidRDefault="00F9392E" w:rsidP="00F9392E">
            <w:pPr>
              <w:rPr>
                <w:b/>
                <w:color w:val="052430"/>
                <w:sz w:val="36"/>
              </w:rPr>
            </w:pPr>
            <w:r>
              <w:rPr>
                <w:rFonts w:ascii="Times New Roman"/>
                <w:sz w:val="18"/>
              </w:rPr>
              <w:t>0</w:t>
            </w:r>
          </w:p>
        </w:tc>
        <w:tc>
          <w:tcPr>
            <w:tcW w:w="720" w:type="dxa"/>
            <w:tcBorders>
              <w:top w:val="single" w:sz="5" w:space="0" w:color="000000"/>
              <w:left w:val="single" w:sz="5" w:space="0" w:color="000000"/>
              <w:bottom w:val="single" w:sz="5" w:space="0" w:color="000000"/>
              <w:right w:val="single" w:sz="5" w:space="0" w:color="000000"/>
            </w:tcBorders>
          </w:tcPr>
          <w:p w14:paraId="34A044CD" w14:textId="45600262" w:rsidR="00F9392E" w:rsidRDefault="00F9392E" w:rsidP="00F9392E">
            <w:pPr>
              <w:rPr>
                <w:b/>
                <w:color w:val="052430"/>
                <w:sz w:val="36"/>
              </w:rPr>
            </w:pPr>
            <w:r>
              <w:rPr>
                <w:rFonts w:ascii="Times New Roman"/>
                <w:sz w:val="18"/>
              </w:rPr>
              <w:t>0</w:t>
            </w:r>
          </w:p>
        </w:tc>
        <w:tc>
          <w:tcPr>
            <w:tcW w:w="720" w:type="dxa"/>
            <w:tcBorders>
              <w:top w:val="single" w:sz="5" w:space="0" w:color="000000"/>
              <w:left w:val="single" w:sz="5" w:space="0" w:color="000000"/>
              <w:bottom w:val="single" w:sz="5" w:space="0" w:color="000000"/>
              <w:right w:val="single" w:sz="5" w:space="0" w:color="000000"/>
            </w:tcBorders>
          </w:tcPr>
          <w:p w14:paraId="037C4830" w14:textId="0F48464B" w:rsidR="00F9392E" w:rsidRDefault="00F9392E" w:rsidP="00F9392E">
            <w:pPr>
              <w:rPr>
                <w:b/>
                <w:color w:val="052430"/>
                <w:sz w:val="36"/>
              </w:rPr>
            </w:pPr>
            <w:r>
              <w:rPr>
                <w:rFonts w:ascii="Times New Roman"/>
                <w:w w:val="90"/>
                <w:sz w:val="18"/>
              </w:rPr>
              <w:t>V</w:t>
            </w:r>
          </w:p>
        </w:tc>
        <w:tc>
          <w:tcPr>
            <w:tcW w:w="720" w:type="dxa"/>
            <w:tcBorders>
              <w:top w:val="single" w:sz="5" w:space="0" w:color="000000"/>
              <w:left w:val="single" w:sz="5" w:space="0" w:color="000000"/>
              <w:bottom w:val="single" w:sz="5" w:space="0" w:color="000000"/>
              <w:right w:val="single" w:sz="5" w:space="0" w:color="000000"/>
            </w:tcBorders>
          </w:tcPr>
          <w:p w14:paraId="51EA1980" w14:textId="62BD52CE"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1CE128F5" w14:textId="141EA572"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04ECF03C" w14:textId="76BDBC82" w:rsidR="00F9392E" w:rsidRDefault="00F9392E" w:rsidP="00F9392E">
            <w:pPr>
              <w:rPr>
                <w:b/>
                <w:color w:val="052430"/>
                <w:sz w:val="36"/>
              </w:rPr>
            </w:pPr>
            <w:r>
              <w:rPr>
                <w:rFonts w:ascii="Times New Roman"/>
                <w:sz w:val="18"/>
              </w:rPr>
              <w:t>2</w:t>
            </w:r>
          </w:p>
        </w:tc>
        <w:tc>
          <w:tcPr>
            <w:tcW w:w="721" w:type="dxa"/>
            <w:tcBorders>
              <w:top w:val="single" w:sz="5" w:space="0" w:color="000000"/>
              <w:left w:val="single" w:sz="5" w:space="0" w:color="000000"/>
              <w:bottom w:val="single" w:sz="5" w:space="0" w:color="000000"/>
              <w:right w:val="single" w:sz="5" w:space="0" w:color="000000"/>
            </w:tcBorders>
          </w:tcPr>
          <w:p w14:paraId="10C8EE3D" w14:textId="67F5CCF9"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076855BB" w14:textId="5BC54F23"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48ADA9EB" w14:textId="3B79D405" w:rsidR="00F9392E" w:rsidRDefault="00F9392E" w:rsidP="00F9392E">
            <w:pPr>
              <w:rPr>
                <w:b/>
                <w:color w:val="052430"/>
                <w:sz w:val="36"/>
              </w:rPr>
            </w:pPr>
            <w:r>
              <w:rPr>
                <w:rFonts w:ascii="Times New Roman"/>
                <w:sz w:val="18"/>
              </w:rPr>
              <w:t>0</w:t>
            </w:r>
          </w:p>
        </w:tc>
        <w:tc>
          <w:tcPr>
            <w:tcW w:w="766" w:type="dxa"/>
            <w:tcBorders>
              <w:top w:val="single" w:sz="5" w:space="0" w:color="000000"/>
              <w:left w:val="single" w:sz="5" w:space="0" w:color="000000"/>
              <w:bottom w:val="single" w:sz="5" w:space="0" w:color="000000"/>
              <w:right w:val="single" w:sz="5" w:space="0" w:color="000000"/>
            </w:tcBorders>
          </w:tcPr>
          <w:p w14:paraId="495C850C" w14:textId="4BC7A9A5" w:rsidR="00F9392E" w:rsidRDefault="00F9392E" w:rsidP="00F9392E">
            <w:pPr>
              <w:rPr>
                <w:b/>
                <w:color w:val="052430"/>
                <w:sz w:val="36"/>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7D68EDAE" w14:textId="45C3F303" w:rsidR="00F9392E" w:rsidRDefault="00F9392E" w:rsidP="00F9392E">
            <w:pPr>
              <w:rPr>
                <w:b/>
                <w:color w:val="052430"/>
                <w:sz w:val="36"/>
              </w:rPr>
            </w:pPr>
            <w:r>
              <w:rPr>
                <w:rFonts w:ascii="Times New Roman"/>
                <w:sz w:val="18"/>
              </w:rPr>
              <w:t>0</w:t>
            </w:r>
          </w:p>
        </w:tc>
        <w:tc>
          <w:tcPr>
            <w:tcW w:w="751" w:type="dxa"/>
            <w:tcBorders>
              <w:top w:val="single" w:sz="5" w:space="0" w:color="000000"/>
              <w:left w:val="single" w:sz="5" w:space="0" w:color="000000"/>
              <w:bottom w:val="single" w:sz="5" w:space="0" w:color="000000"/>
              <w:right w:val="single" w:sz="5" w:space="0" w:color="000000"/>
            </w:tcBorders>
          </w:tcPr>
          <w:p w14:paraId="3D7321A0" w14:textId="094E8C4A" w:rsidR="00F9392E" w:rsidRDefault="00F9392E" w:rsidP="00F9392E">
            <w:pPr>
              <w:rPr>
                <w:b/>
                <w:color w:val="052430"/>
                <w:sz w:val="36"/>
              </w:rPr>
            </w:pPr>
            <w:r>
              <w:rPr>
                <w:rFonts w:ascii="Times New Roman"/>
                <w:sz w:val="18"/>
              </w:rPr>
              <w:t>0</w:t>
            </w:r>
          </w:p>
        </w:tc>
      </w:tr>
      <w:tr w:rsidR="00F9392E" w14:paraId="2FAE5FF3" w14:textId="77777777" w:rsidTr="00F9392E">
        <w:trPr>
          <w:tblHeader/>
        </w:trPr>
        <w:tc>
          <w:tcPr>
            <w:tcW w:w="1302" w:type="dxa"/>
            <w:tcBorders>
              <w:top w:val="single" w:sz="5" w:space="0" w:color="000000"/>
              <w:left w:val="single" w:sz="5" w:space="0" w:color="000000"/>
              <w:bottom w:val="single" w:sz="5" w:space="0" w:color="000000"/>
              <w:right w:val="single" w:sz="5" w:space="0" w:color="000000"/>
            </w:tcBorders>
          </w:tcPr>
          <w:p w14:paraId="4A89FDB7" w14:textId="2568B053" w:rsidR="00F9392E" w:rsidRDefault="00F9392E" w:rsidP="00F9392E">
            <w:pPr>
              <w:rPr>
                <w:b/>
                <w:color w:val="052430"/>
                <w:sz w:val="36"/>
              </w:rPr>
            </w:pPr>
            <w:r>
              <w:rPr>
                <w:rFonts w:ascii="Times New Roman"/>
                <w:spacing w:val="-2"/>
                <w:w w:val="95"/>
                <w:sz w:val="18"/>
              </w:rPr>
              <w:t>SLO</w:t>
            </w:r>
            <w:r>
              <w:rPr>
                <w:rFonts w:ascii="Times New Roman"/>
                <w:spacing w:val="11"/>
                <w:w w:val="95"/>
                <w:sz w:val="18"/>
              </w:rPr>
              <w:t xml:space="preserve"> </w:t>
            </w:r>
            <w:r>
              <w:rPr>
                <w:rFonts w:ascii="Times New Roman"/>
                <w:w w:val="95"/>
                <w:sz w:val="18"/>
              </w:rPr>
              <w:t>14:</w:t>
            </w:r>
            <w:r>
              <w:rPr>
                <w:rFonts w:ascii="Times New Roman"/>
                <w:spacing w:val="9"/>
                <w:w w:val="95"/>
                <w:sz w:val="18"/>
              </w:rPr>
              <w:t xml:space="preserve"> </w:t>
            </w:r>
            <w:r>
              <w:rPr>
                <w:rFonts w:ascii="Times New Roman"/>
                <w:spacing w:val="-2"/>
                <w:w w:val="95"/>
                <w:sz w:val="18"/>
              </w:rPr>
              <w:t>Co</w:t>
            </w:r>
            <w:r>
              <w:rPr>
                <w:rFonts w:ascii="Times New Roman"/>
                <w:spacing w:val="-1"/>
                <w:w w:val="95"/>
                <w:sz w:val="18"/>
              </w:rPr>
              <w:t>mmun</w:t>
            </w:r>
            <w:r>
              <w:rPr>
                <w:rFonts w:ascii="Times New Roman"/>
                <w:spacing w:val="-2"/>
                <w:w w:val="95"/>
                <w:sz w:val="18"/>
              </w:rPr>
              <w:t>i</w:t>
            </w:r>
            <w:r>
              <w:rPr>
                <w:rFonts w:ascii="Times New Roman"/>
                <w:spacing w:val="-1"/>
                <w:w w:val="95"/>
                <w:sz w:val="18"/>
              </w:rPr>
              <w:t>cation</w:t>
            </w:r>
          </w:p>
        </w:tc>
        <w:tc>
          <w:tcPr>
            <w:tcW w:w="720" w:type="dxa"/>
            <w:tcBorders>
              <w:top w:val="single" w:sz="5" w:space="0" w:color="000000"/>
              <w:left w:val="single" w:sz="5" w:space="0" w:color="000000"/>
              <w:bottom w:val="single" w:sz="5" w:space="0" w:color="000000"/>
              <w:right w:val="single" w:sz="5" w:space="0" w:color="000000"/>
            </w:tcBorders>
          </w:tcPr>
          <w:p w14:paraId="2AD7365D" w14:textId="3C4137E5" w:rsidR="00F9392E" w:rsidRDefault="00F9392E" w:rsidP="00F9392E">
            <w:pPr>
              <w:rPr>
                <w:b/>
                <w:color w:val="052430"/>
                <w:sz w:val="36"/>
              </w:rPr>
            </w:pPr>
            <w:r>
              <w:rPr>
                <w:rFonts w:ascii="Times New Roman"/>
                <w:sz w:val="18"/>
              </w:rPr>
              <w:t>1</w:t>
            </w:r>
          </w:p>
        </w:tc>
        <w:tc>
          <w:tcPr>
            <w:tcW w:w="720" w:type="dxa"/>
            <w:tcBorders>
              <w:top w:val="single" w:sz="5" w:space="0" w:color="000000"/>
              <w:left w:val="single" w:sz="5" w:space="0" w:color="000000"/>
              <w:bottom w:val="single" w:sz="5" w:space="0" w:color="000000"/>
              <w:right w:val="single" w:sz="5" w:space="0" w:color="000000"/>
            </w:tcBorders>
          </w:tcPr>
          <w:p w14:paraId="1D4D624F" w14:textId="2D0A1A91" w:rsidR="00F9392E" w:rsidRDefault="00F9392E" w:rsidP="00F9392E">
            <w:pPr>
              <w:rPr>
                <w:b/>
                <w:color w:val="052430"/>
                <w:sz w:val="36"/>
              </w:rPr>
            </w:pPr>
            <w:r>
              <w:rPr>
                <w:rFonts w:ascii="Times New Roman"/>
                <w:sz w:val="18"/>
              </w:rPr>
              <w:t>2</w:t>
            </w:r>
          </w:p>
        </w:tc>
        <w:tc>
          <w:tcPr>
            <w:tcW w:w="720" w:type="dxa"/>
            <w:tcBorders>
              <w:top w:val="single" w:sz="5" w:space="0" w:color="000000"/>
              <w:left w:val="single" w:sz="5" w:space="0" w:color="000000"/>
              <w:bottom w:val="single" w:sz="5" w:space="0" w:color="000000"/>
              <w:right w:val="single" w:sz="5" w:space="0" w:color="000000"/>
            </w:tcBorders>
          </w:tcPr>
          <w:p w14:paraId="3CC11FFB" w14:textId="77AA065D" w:rsidR="00F9392E" w:rsidRDefault="00F9392E" w:rsidP="00F9392E">
            <w:pPr>
              <w:rPr>
                <w:b/>
                <w:color w:val="052430"/>
                <w:sz w:val="36"/>
              </w:rPr>
            </w:pPr>
            <w:r>
              <w:rPr>
                <w:rFonts w:ascii="Times New Roman"/>
                <w:sz w:val="18"/>
              </w:rPr>
              <w:t>2</w:t>
            </w:r>
          </w:p>
        </w:tc>
        <w:tc>
          <w:tcPr>
            <w:tcW w:w="720" w:type="dxa"/>
            <w:tcBorders>
              <w:top w:val="single" w:sz="5" w:space="0" w:color="000000"/>
              <w:left w:val="single" w:sz="5" w:space="0" w:color="000000"/>
              <w:bottom w:val="single" w:sz="5" w:space="0" w:color="000000"/>
              <w:right w:val="single" w:sz="5" w:space="0" w:color="000000"/>
            </w:tcBorders>
          </w:tcPr>
          <w:p w14:paraId="57F4AB43" w14:textId="50C307E2" w:rsidR="00F9392E" w:rsidRDefault="00F9392E" w:rsidP="00F9392E">
            <w:pPr>
              <w:rPr>
                <w:b/>
                <w:color w:val="052430"/>
                <w:sz w:val="36"/>
              </w:rPr>
            </w:pPr>
            <w:r>
              <w:rPr>
                <w:rFonts w:ascii="Times New Roman"/>
                <w:sz w:val="18"/>
              </w:rPr>
              <w:t>2</w:t>
            </w:r>
          </w:p>
        </w:tc>
        <w:tc>
          <w:tcPr>
            <w:tcW w:w="721" w:type="dxa"/>
            <w:tcBorders>
              <w:top w:val="single" w:sz="5" w:space="0" w:color="000000"/>
              <w:left w:val="single" w:sz="5" w:space="0" w:color="000000"/>
              <w:bottom w:val="single" w:sz="5" w:space="0" w:color="000000"/>
              <w:right w:val="single" w:sz="5" w:space="0" w:color="000000"/>
            </w:tcBorders>
          </w:tcPr>
          <w:p w14:paraId="605B0354" w14:textId="65124ABB"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1E9B8D20" w14:textId="09C9DBC7" w:rsidR="00F9392E" w:rsidRDefault="00F9392E" w:rsidP="00F9392E">
            <w:pPr>
              <w:rPr>
                <w:b/>
                <w:color w:val="052430"/>
                <w:sz w:val="36"/>
              </w:rPr>
            </w:pPr>
            <w:r>
              <w:rPr>
                <w:rFonts w:ascii="Times New Roman"/>
                <w:sz w:val="18"/>
              </w:rPr>
              <w:t>2</w:t>
            </w:r>
          </w:p>
        </w:tc>
        <w:tc>
          <w:tcPr>
            <w:tcW w:w="721" w:type="dxa"/>
            <w:tcBorders>
              <w:top w:val="single" w:sz="5" w:space="0" w:color="000000"/>
              <w:left w:val="single" w:sz="5" w:space="0" w:color="000000"/>
              <w:bottom w:val="single" w:sz="5" w:space="0" w:color="000000"/>
              <w:right w:val="single" w:sz="5" w:space="0" w:color="000000"/>
            </w:tcBorders>
          </w:tcPr>
          <w:p w14:paraId="5081D5C6" w14:textId="20010DBA" w:rsidR="00F9392E" w:rsidRDefault="00F9392E" w:rsidP="00F9392E">
            <w:pPr>
              <w:rPr>
                <w:b/>
                <w:color w:val="052430"/>
                <w:sz w:val="36"/>
              </w:rPr>
            </w:pPr>
            <w:r>
              <w:rPr>
                <w:rFonts w:ascii="Times New Roman"/>
                <w:sz w:val="18"/>
              </w:rPr>
              <w:t>2</w:t>
            </w:r>
          </w:p>
        </w:tc>
        <w:tc>
          <w:tcPr>
            <w:tcW w:w="721" w:type="dxa"/>
            <w:tcBorders>
              <w:top w:val="single" w:sz="5" w:space="0" w:color="000000"/>
              <w:left w:val="single" w:sz="5" w:space="0" w:color="000000"/>
              <w:bottom w:val="single" w:sz="5" w:space="0" w:color="000000"/>
              <w:right w:val="single" w:sz="5" w:space="0" w:color="000000"/>
            </w:tcBorders>
          </w:tcPr>
          <w:p w14:paraId="1FF2DBE8" w14:textId="63786765" w:rsidR="00F9392E" w:rsidRDefault="00F9392E" w:rsidP="00F9392E">
            <w:pPr>
              <w:rPr>
                <w:b/>
                <w:color w:val="052430"/>
                <w:sz w:val="36"/>
              </w:rPr>
            </w:pPr>
            <w:r>
              <w:rPr>
                <w:rFonts w:ascii="Times New Roman"/>
                <w:sz w:val="18"/>
              </w:rPr>
              <w:t>2</w:t>
            </w:r>
          </w:p>
        </w:tc>
        <w:tc>
          <w:tcPr>
            <w:tcW w:w="721" w:type="dxa"/>
            <w:tcBorders>
              <w:top w:val="single" w:sz="5" w:space="0" w:color="000000"/>
              <w:left w:val="single" w:sz="5" w:space="0" w:color="000000"/>
              <w:bottom w:val="single" w:sz="5" w:space="0" w:color="000000"/>
              <w:right w:val="single" w:sz="5" w:space="0" w:color="000000"/>
            </w:tcBorders>
          </w:tcPr>
          <w:p w14:paraId="42EB17FE" w14:textId="1D236AD4" w:rsidR="00F9392E" w:rsidRDefault="00F9392E" w:rsidP="00F9392E">
            <w:pPr>
              <w:rPr>
                <w:b/>
                <w:color w:val="052430"/>
                <w:sz w:val="36"/>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50043467" w14:textId="72C61863" w:rsidR="00F9392E" w:rsidRDefault="00F9392E" w:rsidP="00F9392E">
            <w:pPr>
              <w:rPr>
                <w:b/>
                <w:color w:val="052430"/>
                <w:sz w:val="36"/>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4C5B380C" w14:textId="34A271D8" w:rsidR="00F9392E" w:rsidRDefault="00F9392E" w:rsidP="00F9392E">
            <w:pPr>
              <w:rPr>
                <w:b/>
                <w:color w:val="052430"/>
                <w:sz w:val="36"/>
              </w:rPr>
            </w:pPr>
            <w:r>
              <w:rPr>
                <w:rFonts w:ascii="Times New Roman"/>
                <w:sz w:val="18"/>
              </w:rPr>
              <w:t>1</w:t>
            </w:r>
          </w:p>
        </w:tc>
        <w:tc>
          <w:tcPr>
            <w:tcW w:w="751" w:type="dxa"/>
            <w:tcBorders>
              <w:top w:val="single" w:sz="5" w:space="0" w:color="000000"/>
              <w:left w:val="single" w:sz="5" w:space="0" w:color="000000"/>
              <w:bottom w:val="single" w:sz="5" w:space="0" w:color="000000"/>
              <w:right w:val="single" w:sz="5" w:space="0" w:color="000000"/>
            </w:tcBorders>
          </w:tcPr>
          <w:p w14:paraId="6281FC06" w14:textId="56F64A41" w:rsidR="00F9392E" w:rsidRDefault="00F9392E" w:rsidP="00F9392E">
            <w:pPr>
              <w:rPr>
                <w:b/>
                <w:color w:val="052430"/>
                <w:sz w:val="36"/>
              </w:rPr>
            </w:pPr>
            <w:r>
              <w:rPr>
                <w:rFonts w:ascii="Times New Roman"/>
                <w:sz w:val="18"/>
              </w:rPr>
              <w:t>2</w:t>
            </w:r>
          </w:p>
        </w:tc>
      </w:tr>
      <w:tr w:rsidR="00F9392E" w14:paraId="7B3A5E1B" w14:textId="77777777" w:rsidTr="00F9392E">
        <w:trPr>
          <w:tblHeader/>
        </w:trPr>
        <w:tc>
          <w:tcPr>
            <w:tcW w:w="1302" w:type="dxa"/>
            <w:tcBorders>
              <w:top w:val="single" w:sz="5" w:space="0" w:color="000000"/>
              <w:left w:val="single" w:sz="5" w:space="0" w:color="000000"/>
              <w:bottom w:val="single" w:sz="5" w:space="0" w:color="000000"/>
              <w:right w:val="single" w:sz="5" w:space="0" w:color="000000"/>
            </w:tcBorders>
          </w:tcPr>
          <w:p w14:paraId="4FA3CB16" w14:textId="418B70D6" w:rsidR="00F9392E" w:rsidRDefault="00F9392E" w:rsidP="00F9392E">
            <w:pPr>
              <w:rPr>
                <w:b/>
                <w:color w:val="052430"/>
                <w:sz w:val="36"/>
              </w:rPr>
            </w:pPr>
            <w:r>
              <w:rPr>
                <w:rFonts w:ascii="Times New Roman"/>
                <w:spacing w:val="-2"/>
                <w:w w:val="95"/>
                <w:sz w:val="18"/>
              </w:rPr>
              <w:t>SLO</w:t>
            </w:r>
            <w:r>
              <w:rPr>
                <w:rFonts w:ascii="Times New Roman"/>
                <w:spacing w:val="-4"/>
                <w:w w:val="95"/>
                <w:sz w:val="18"/>
              </w:rPr>
              <w:t xml:space="preserve"> </w:t>
            </w:r>
            <w:r>
              <w:rPr>
                <w:rFonts w:ascii="Times New Roman"/>
                <w:w w:val="95"/>
                <w:sz w:val="18"/>
              </w:rPr>
              <w:t>15:</w:t>
            </w:r>
            <w:r>
              <w:rPr>
                <w:rFonts w:ascii="Times New Roman"/>
                <w:spacing w:val="-5"/>
                <w:w w:val="95"/>
                <w:sz w:val="18"/>
              </w:rPr>
              <w:t xml:space="preserve"> </w:t>
            </w:r>
            <w:r>
              <w:rPr>
                <w:rFonts w:ascii="Times New Roman"/>
                <w:spacing w:val="-1"/>
                <w:w w:val="95"/>
                <w:sz w:val="18"/>
              </w:rPr>
              <w:t>Prob</w:t>
            </w:r>
            <w:r>
              <w:rPr>
                <w:rFonts w:ascii="Times New Roman"/>
                <w:spacing w:val="-2"/>
                <w:w w:val="95"/>
                <w:sz w:val="18"/>
              </w:rPr>
              <w:t>l</w:t>
            </w:r>
            <w:r>
              <w:rPr>
                <w:rFonts w:ascii="Times New Roman"/>
                <w:spacing w:val="-1"/>
                <w:w w:val="95"/>
                <w:sz w:val="18"/>
              </w:rPr>
              <w:t>em</w:t>
            </w:r>
            <w:r>
              <w:rPr>
                <w:rFonts w:ascii="Times New Roman"/>
                <w:spacing w:val="-4"/>
                <w:w w:val="95"/>
                <w:sz w:val="18"/>
              </w:rPr>
              <w:t xml:space="preserve"> </w:t>
            </w:r>
            <w:r>
              <w:rPr>
                <w:rFonts w:ascii="Times New Roman"/>
                <w:spacing w:val="-2"/>
                <w:w w:val="95"/>
                <w:sz w:val="18"/>
              </w:rPr>
              <w:t>S</w:t>
            </w:r>
            <w:r>
              <w:rPr>
                <w:rFonts w:ascii="Times New Roman"/>
                <w:spacing w:val="-1"/>
                <w:w w:val="95"/>
                <w:sz w:val="18"/>
              </w:rPr>
              <w:t>o</w:t>
            </w:r>
            <w:r>
              <w:rPr>
                <w:rFonts w:ascii="Times New Roman"/>
                <w:spacing w:val="-2"/>
                <w:w w:val="95"/>
                <w:sz w:val="18"/>
              </w:rPr>
              <w:t>l</w:t>
            </w:r>
            <w:r>
              <w:rPr>
                <w:rFonts w:ascii="Times New Roman"/>
                <w:spacing w:val="-1"/>
                <w:w w:val="95"/>
                <w:sz w:val="18"/>
              </w:rPr>
              <w:t>ving</w:t>
            </w:r>
          </w:p>
        </w:tc>
        <w:tc>
          <w:tcPr>
            <w:tcW w:w="720" w:type="dxa"/>
            <w:tcBorders>
              <w:top w:val="single" w:sz="5" w:space="0" w:color="000000"/>
              <w:left w:val="single" w:sz="5" w:space="0" w:color="000000"/>
              <w:bottom w:val="single" w:sz="5" w:space="0" w:color="000000"/>
              <w:right w:val="single" w:sz="5" w:space="0" w:color="000000"/>
            </w:tcBorders>
          </w:tcPr>
          <w:p w14:paraId="59B2F4B7" w14:textId="1D7497B0" w:rsidR="00F9392E" w:rsidRDefault="00F9392E" w:rsidP="00F9392E">
            <w:pPr>
              <w:rPr>
                <w:b/>
                <w:color w:val="052430"/>
                <w:sz w:val="36"/>
              </w:rPr>
            </w:pPr>
            <w:r>
              <w:rPr>
                <w:rFonts w:ascii="Times New Roman"/>
                <w:sz w:val="18"/>
              </w:rPr>
              <w:t>1</w:t>
            </w:r>
          </w:p>
        </w:tc>
        <w:tc>
          <w:tcPr>
            <w:tcW w:w="720" w:type="dxa"/>
            <w:tcBorders>
              <w:top w:val="single" w:sz="5" w:space="0" w:color="000000"/>
              <w:left w:val="single" w:sz="5" w:space="0" w:color="000000"/>
              <w:bottom w:val="single" w:sz="5" w:space="0" w:color="000000"/>
              <w:right w:val="single" w:sz="5" w:space="0" w:color="000000"/>
            </w:tcBorders>
          </w:tcPr>
          <w:p w14:paraId="4162F5A2" w14:textId="1CEBFB87" w:rsidR="00F9392E" w:rsidRDefault="00F9392E" w:rsidP="00F9392E">
            <w:pPr>
              <w:rPr>
                <w:b/>
                <w:color w:val="052430"/>
                <w:sz w:val="36"/>
              </w:rPr>
            </w:pPr>
            <w:r>
              <w:rPr>
                <w:rFonts w:ascii="Times New Roman"/>
                <w:sz w:val="18"/>
              </w:rPr>
              <w:t>1</w:t>
            </w:r>
          </w:p>
        </w:tc>
        <w:tc>
          <w:tcPr>
            <w:tcW w:w="720" w:type="dxa"/>
            <w:tcBorders>
              <w:top w:val="single" w:sz="5" w:space="0" w:color="000000"/>
              <w:left w:val="single" w:sz="5" w:space="0" w:color="000000"/>
              <w:bottom w:val="single" w:sz="5" w:space="0" w:color="000000"/>
              <w:right w:val="single" w:sz="5" w:space="0" w:color="000000"/>
            </w:tcBorders>
          </w:tcPr>
          <w:p w14:paraId="0C7629F0" w14:textId="241D338D" w:rsidR="00F9392E" w:rsidRDefault="00F9392E" w:rsidP="00F9392E">
            <w:pPr>
              <w:rPr>
                <w:b/>
                <w:color w:val="052430"/>
                <w:sz w:val="36"/>
              </w:rPr>
            </w:pPr>
            <w:r>
              <w:rPr>
                <w:rFonts w:ascii="Times New Roman"/>
                <w:sz w:val="18"/>
              </w:rPr>
              <w:t>2</w:t>
            </w:r>
          </w:p>
        </w:tc>
        <w:tc>
          <w:tcPr>
            <w:tcW w:w="720" w:type="dxa"/>
            <w:tcBorders>
              <w:top w:val="single" w:sz="5" w:space="0" w:color="000000"/>
              <w:left w:val="single" w:sz="5" w:space="0" w:color="000000"/>
              <w:bottom w:val="single" w:sz="5" w:space="0" w:color="000000"/>
              <w:right w:val="single" w:sz="5" w:space="0" w:color="000000"/>
            </w:tcBorders>
          </w:tcPr>
          <w:p w14:paraId="2C3386C0" w14:textId="0F4F62F8" w:rsidR="00F9392E" w:rsidRDefault="00F9392E" w:rsidP="00F9392E">
            <w:pPr>
              <w:rPr>
                <w:b/>
                <w:color w:val="052430"/>
                <w:sz w:val="36"/>
              </w:rPr>
            </w:pPr>
            <w:r>
              <w:rPr>
                <w:rFonts w:ascii="Times New Roman"/>
                <w:sz w:val="18"/>
              </w:rPr>
              <w:t>2</w:t>
            </w:r>
          </w:p>
        </w:tc>
        <w:tc>
          <w:tcPr>
            <w:tcW w:w="721" w:type="dxa"/>
            <w:tcBorders>
              <w:top w:val="single" w:sz="5" w:space="0" w:color="000000"/>
              <w:left w:val="single" w:sz="5" w:space="0" w:color="000000"/>
              <w:bottom w:val="single" w:sz="5" w:space="0" w:color="000000"/>
              <w:right w:val="single" w:sz="5" w:space="0" w:color="000000"/>
            </w:tcBorders>
          </w:tcPr>
          <w:p w14:paraId="4FC52DD2" w14:textId="73948727" w:rsidR="00F9392E" w:rsidRDefault="00F9392E" w:rsidP="00F9392E">
            <w:pPr>
              <w:rPr>
                <w:b/>
                <w:color w:val="052430"/>
                <w:sz w:val="36"/>
              </w:rPr>
            </w:pPr>
            <w:r>
              <w:rPr>
                <w:rFonts w:ascii="Times New Roman"/>
                <w:sz w:val="18"/>
              </w:rPr>
              <w:t>2</w:t>
            </w:r>
          </w:p>
        </w:tc>
        <w:tc>
          <w:tcPr>
            <w:tcW w:w="721" w:type="dxa"/>
            <w:tcBorders>
              <w:top w:val="single" w:sz="5" w:space="0" w:color="000000"/>
              <w:left w:val="single" w:sz="5" w:space="0" w:color="000000"/>
              <w:bottom w:val="single" w:sz="5" w:space="0" w:color="000000"/>
              <w:right w:val="single" w:sz="5" w:space="0" w:color="000000"/>
            </w:tcBorders>
          </w:tcPr>
          <w:p w14:paraId="5A7BA25C" w14:textId="2411D2D0" w:rsidR="00F9392E" w:rsidRDefault="00F9392E" w:rsidP="00F9392E">
            <w:pPr>
              <w:rPr>
                <w:b/>
                <w:color w:val="052430"/>
                <w:sz w:val="36"/>
              </w:rPr>
            </w:pPr>
            <w:r>
              <w:rPr>
                <w:rFonts w:ascii="Times New Roman"/>
                <w:sz w:val="18"/>
              </w:rPr>
              <w:t>2</w:t>
            </w:r>
          </w:p>
        </w:tc>
        <w:tc>
          <w:tcPr>
            <w:tcW w:w="721" w:type="dxa"/>
            <w:tcBorders>
              <w:top w:val="single" w:sz="5" w:space="0" w:color="000000"/>
              <w:left w:val="single" w:sz="5" w:space="0" w:color="000000"/>
              <w:bottom w:val="single" w:sz="5" w:space="0" w:color="000000"/>
              <w:right w:val="single" w:sz="5" w:space="0" w:color="000000"/>
            </w:tcBorders>
          </w:tcPr>
          <w:p w14:paraId="541091CA" w14:textId="5AD141EA" w:rsidR="00F9392E" w:rsidRDefault="00F9392E" w:rsidP="00F9392E">
            <w:pPr>
              <w:rPr>
                <w:b/>
                <w:color w:val="052430"/>
                <w:sz w:val="36"/>
              </w:rPr>
            </w:pPr>
            <w:r>
              <w:rPr>
                <w:rFonts w:ascii="Times New Roman"/>
                <w:sz w:val="18"/>
              </w:rPr>
              <w:t>2</w:t>
            </w:r>
          </w:p>
        </w:tc>
        <w:tc>
          <w:tcPr>
            <w:tcW w:w="721" w:type="dxa"/>
            <w:tcBorders>
              <w:top w:val="single" w:sz="5" w:space="0" w:color="000000"/>
              <w:left w:val="single" w:sz="5" w:space="0" w:color="000000"/>
              <w:bottom w:val="single" w:sz="5" w:space="0" w:color="000000"/>
              <w:right w:val="single" w:sz="5" w:space="0" w:color="000000"/>
            </w:tcBorders>
          </w:tcPr>
          <w:p w14:paraId="1AB5E194" w14:textId="28DA8B5F"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4E9BB385" w14:textId="63217B6C" w:rsidR="00F9392E" w:rsidRDefault="00F9392E" w:rsidP="00F9392E">
            <w:pPr>
              <w:rPr>
                <w:b/>
                <w:color w:val="052430"/>
                <w:sz w:val="36"/>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4642DD77" w14:textId="1688DC1E" w:rsidR="00F9392E" w:rsidRDefault="00F9392E" w:rsidP="00F9392E">
            <w:pPr>
              <w:rPr>
                <w:b/>
                <w:color w:val="052430"/>
                <w:sz w:val="36"/>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0E370A81" w14:textId="1B71245F" w:rsidR="00F9392E" w:rsidRDefault="00F9392E" w:rsidP="00F9392E">
            <w:pPr>
              <w:rPr>
                <w:b/>
                <w:color w:val="052430"/>
                <w:sz w:val="36"/>
              </w:rPr>
            </w:pPr>
            <w:r>
              <w:rPr>
                <w:rFonts w:ascii="Times New Roman"/>
                <w:sz w:val="18"/>
              </w:rPr>
              <w:t>1</w:t>
            </w:r>
          </w:p>
        </w:tc>
        <w:tc>
          <w:tcPr>
            <w:tcW w:w="751" w:type="dxa"/>
            <w:tcBorders>
              <w:top w:val="single" w:sz="5" w:space="0" w:color="000000"/>
              <w:left w:val="single" w:sz="5" w:space="0" w:color="000000"/>
              <w:bottom w:val="single" w:sz="5" w:space="0" w:color="000000"/>
              <w:right w:val="single" w:sz="5" w:space="0" w:color="000000"/>
            </w:tcBorders>
          </w:tcPr>
          <w:p w14:paraId="709ABC65" w14:textId="5E8D1033" w:rsidR="00F9392E" w:rsidRDefault="00F9392E" w:rsidP="00F9392E">
            <w:pPr>
              <w:rPr>
                <w:b/>
                <w:color w:val="052430"/>
                <w:sz w:val="36"/>
              </w:rPr>
            </w:pPr>
            <w:r>
              <w:rPr>
                <w:rFonts w:ascii="Times New Roman"/>
                <w:sz w:val="18"/>
              </w:rPr>
              <w:t>2</w:t>
            </w:r>
          </w:p>
        </w:tc>
      </w:tr>
      <w:tr w:rsidR="00F9392E" w14:paraId="4A994C88" w14:textId="77777777" w:rsidTr="00F9392E">
        <w:trPr>
          <w:tblHeader/>
        </w:trPr>
        <w:tc>
          <w:tcPr>
            <w:tcW w:w="1302" w:type="dxa"/>
            <w:tcBorders>
              <w:top w:val="single" w:sz="5" w:space="0" w:color="000000"/>
              <w:left w:val="single" w:sz="5" w:space="0" w:color="000000"/>
              <w:bottom w:val="single" w:sz="5" w:space="0" w:color="000000"/>
              <w:right w:val="single" w:sz="5" w:space="0" w:color="000000"/>
            </w:tcBorders>
          </w:tcPr>
          <w:p w14:paraId="093935E9" w14:textId="64B35D80" w:rsidR="00F9392E" w:rsidRDefault="00F9392E" w:rsidP="00F9392E">
            <w:pPr>
              <w:rPr>
                <w:b/>
                <w:color w:val="052430"/>
                <w:sz w:val="36"/>
              </w:rPr>
            </w:pPr>
            <w:r>
              <w:rPr>
                <w:rFonts w:ascii="Times New Roman"/>
                <w:spacing w:val="-2"/>
                <w:w w:val="95"/>
                <w:sz w:val="18"/>
              </w:rPr>
              <w:t>SLO</w:t>
            </w:r>
            <w:r>
              <w:rPr>
                <w:rFonts w:ascii="Times New Roman"/>
                <w:spacing w:val="8"/>
                <w:w w:val="95"/>
                <w:sz w:val="18"/>
              </w:rPr>
              <w:t xml:space="preserve"> </w:t>
            </w:r>
            <w:r>
              <w:rPr>
                <w:rFonts w:ascii="Times New Roman"/>
                <w:w w:val="95"/>
                <w:sz w:val="18"/>
              </w:rPr>
              <w:t>16:</w:t>
            </w:r>
            <w:r>
              <w:rPr>
                <w:rFonts w:ascii="Times New Roman"/>
                <w:spacing w:val="7"/>
                <w:w w:val="95"/>
                <w:sz w:val="18"/>
              </w:rPr>
              <w:t xml:space="preserve"> </w:t>
            </w:r>
            <w:r>
              <w:rPr>
                <w:rFonts w:ascii="Times New Roman"/>
                <w:spacing w:val="-1"/>
                <w:w w:val="95"/>
                <w:sz w:val="18"/>
              </w:rPr>
              <w:t>Profess</w:t>
            </w:r>
            <w:r>
              <w:rPr>
                <w:rFonts w:ascii="Times New Roman"/>
                <w:spacing w:val="-2"/>
                <w:w w:val="95"/>
                <w:sz w:val="18"/>
              </w:rPr>
              <w:t>i</w:t>
            </w:r>
            <w:r>
              <w:rPr>
                <w:rFonts w:ascii="Times New Roman"/>
                <w:spacing w:val="-1"/>
                <w:w w:val="95"/>
                <w:sz w:val="18"/>
              </w:rPr>
              <w:t>onalism</w:t>
            </w:r>
          </w:p>
        </w:tc>
        <w:tc>
          <w:tcPr>
            <w:tcW w:w="720" w:type="dxa"/>
            <w:tcBorders>
              <w:top w:val="single" w:sz="5" w:space="0" w:color="000000"/>
              <w:left w:val="single" w:sz="5" w:space="0" w:color="000000"/>
              <w:bottom w:val="single" w:sz="5" w:space="0" w:color="000000"/>
              <w:right w:val="single" w:sz="5" w:space="0" w:color="000000"/>
            </w:tcBorders>
          </w:tcPr>
          <w:p w14:paraId="72D5E81C" w14:textId="5016E3B2" w:rsidR="00F9392E" w:rsidRDefault="00F9392E" w:rsidP="00F9392E">
            <w:pPr>
              <w:rPr>
                <w:b/>
                <w:color w:val="052430"/>
                <w:sz w:val="36"/>
              </w:rPr>
            </w:pPr>
            <w:r>
              <w:rPr>
                <w:rFonts w:ascii="Times New Roman"/>
                <w:sz w:val="18"/>
              </w:rPr>
              <w:t>1</w:t>
            </w:r>
          </w:p>
        </w:tc>
        <w:tc>
          <w:tcPr>
            <w:tcW w:w="720" w:type="dxa"/>
            <w:tcBorders>
              <w:top w:val="single" w:sz="5" w:space="0" w:color="000000"/>
              <w:left w:val="single" w:sz="5" w:space="0" w:color="000000"/>
              <w:bottom w:val="single" w:sz="5" w:space="0" w:color="000000"/>
              <w:right w:val="single" w:sz="5" w:space="0" w:color="000000"/>
            </w:tcBorders>
          </w:tcPr>
          <w:p w14:paraId="13366A6B" w14:textId="192A0898" w:rsidR="00F9392E" w:rsidRDefault="00F9392E" w:rsidP="00F9392E">
            <w:pPr>
              <w:rPr>
                <w:b/>
                <w:color w:val="052430"/>
                <w:sz w:val="36"/>
              </w:rPr>
            </w:pPr>
            <w:r>
              <w:rPr>
                <w:rFonts w:ascii="Times New Roman"/>
                <w:sz w:val="18"/>
              </w:rPr>
              <w:t>1</w:t>
            </w:r>
          </w:p>
        </w:tc>
        <w:tc>
          <w:tcPr>
            <w:tcW w:w="720" w:type="dxa"/>
            <w:tcBorders>
              <w:top w:val="single" w:sz="5" w:space="0" w:color="000000"/>
              <w:left w:val="single" w:sz="5" w:space="0" w:color="000000"/>
              <w:bottom w:val="single" w:sz="5" w:space="0" w:color="000000"/>
              <w:right w:val="single" w:sz="5" w:space="0" w:color="000000"/>
            </w:tcBorders>
          </w:tcPr>
          <w:p w14:paraId="299D423F" w14:textId="7C987C64" w:rsidR="00F9392E" w:rsidRDefault="00F9392E" w:rsidP="00F9392E">
            <w:pPr>
              <w:rPr>
                <w:b/>
                <w:color w:val="052430"/>
                <w:sz w:val="36"/>
              </w:rPr>
            </w:pPr>
            <w:r>
              <w:rPr>
                <w:rFonts w:ascii="Times New Roman"/>
                <w:sz w:val="18"/>
              </w:rPr>
              <w:t>2</w:t>
            </w:r>
          </w:p>
        </w:tc>
        <w:tc>
          <w:tcPr>
            <w:tcW w:w="720" w:type="dxa"/>
            <w:tcBorders>
              <w:top w:val="single" w:sz="5" w:space="0" w:color="000000"/>
              <w:left w:val="single" w:sz="5" w:space="0" w:color="000000"/>
              <w:bottom w:val="single" w:sz="5" w:space="0" w:color="000000"/>
              <w:right w:val="single" w:sz="5" w:space="0" w:color="000000"/>
            </w:tcBorders>
          </w:tcPr>
          <w:p w14:paraId="11032748" w14:textId="00E90BFB"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4106B811" w14:textId="077D5535"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39D045E2" w14:textId="6E3A8E7F"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0615C38D" w14:textId="577984FA"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0BFBA08A" w14:textId="6BEF3D2A" w:rsidR="00F9392E" w:rsidRDefault="00F9392E" w:rsidP="00F9392E">
            <w:pPr>
              <w:rPr>
                <w:b/>
                <w:color w:val="052430"/>
                <w:sz w:val="36"/>
              </w:rPr>
            </w:pPr>
            <w:r>
              <w:rPr>
                <w:rFonts w:ascii="Times New Roman"/>
                <w:sz w:val="18"/>
              </w:rPr>
              <w:t>1</w:t>
            </w:r>
          </w:p>
        </w:tc>
        <w:tc>
          <w:tcPr>
            <w:tcW w:w="721" w:type="dxa"/>
            <w:tcBorders>
              <w:top w:val="single" w:sz="5" w:space="0" w:color="000000"/>
              <w:left w:val="single" w:sz="5" w:space="0" w:color="000000"/>
              <w:bottom w:val="single" w:sz="5" w:space="0" w:color="000000"/>
              <w:right w:val="single" w:sz="5" w:space="0" w:color="000000"/>
            </w:tcBorders>
          </w:tcPr>
          <w:p w14:paraId="4F4A76F8" w14:textId="540A6600" w:rsidR="00F9392E" w:rsidRDefault="00F9392E" w:rsidP="00F9392E">
            <w:pPr>
              <w:rPr>
                <w:b/>
                <w:color w:val="052430"/>
                <w:sz w:val="36"/>
              </w:rPr>
            </w:pPr>
            <w:r>
              <w:rPr>
                <w:rFonts w:ascii="Times New Roman"/>
                <w:sz w:val="18"/>
              </w:rPr>
              <w:t>1</w:t>
            </w:r>
          </w:p>
        </w:tc>
        <w:tc>
          <w:tcPr>
            <w:tcW w:w="766" w:type="dxa"/>
            <w:tcBorders>
              <w:top w:val="single" w:sz="5" w:space="0" w:color="000000"/>
              <w:left w:val="single" w:sz="5" w:space="0" w:color="000000"/>
              <w:bottom w:val="single" w:sz="5" w:space="0" w:color="000000"/>
              <w:right w:val="single" w:sz="5" w:space="0" w:color="000000"/>
            </w:tcBorders>
          </w:tcPr>
          <w:p w14:paraId="76C2E1B4" w14:textId="2DF7DDA6" w:rsidR="00F9392E" w:rsidRDefault="00F9392E" w:rsidP="00F9392E">
            <w:pPr>
              <w:rPr>
                <w:b/>
                <w:color w:val="052430"/>
                <w:sz w:val="36"/>
              </w:rPr>
            </w:pPr>
            <w:r>
              <w:rPr>
                <w:rFonts w:ascii="Times New Roman"/>
                <w:sz w:val="18"/>
              </w:rPr>
              <w:t>2</w:t>
            </w:r>
          </w:p>
        </w:tc>
        <w:tc>
          <w:tcPr>
            <w:tcW w:w="766" w:type="dxa"/>
            <w:tcBorders>
              <w:top w:val="single" w:sz="5" w:space="0" w:color="000000"/>
              <w:left w:val="single" w:sz="5" w:space="0" w:color="000000"/>
              <w:bottom w:val="single" w:sz="5" w:space="0" w:color="000000"/>
              <w:right w:val="single" w:sz="5" w:space="0" w:color="000000"/>
            </w:tcBorders>
          </w:tcPr>
          <w:p w14:paraId="2D59BFE3" w14:textId="18FF065E" w:rsidR="00F9392E" w:rsidRDefault="00F9392E" w:rsidP="00F9392E">
            <w:pPr>
              <w:rPr>
                <w:b/>
                <w:color w:val="052430"/>
                <w:sz w:val="36"/>
              </w:rPr>
            </w:pPr>
            <w:r>
              <w:rPr>
                <w:rFonts w:ascii="Times New Roman"/>
                <w:sz w:val="18"/>
              </w:rPr>
              <w:t>1</w:t>
            </w:r>
          </w:p>
        </w:tc>
        <w:tc>
          <w:tcPr>
            <w:tcW w:w="751" w:type="dxa"/>
            <w:tcBorders>
              <w:top w:val="single" w:sz="5" w:space="0" w:color="000000"/>
              <w:left w:val="single" w:sz="5" w:space="0" w:color="000000"/>
              <w:bottom w:val="single" w:sz="5" w:space="0" w:color="000000"/>
              <w:right w:val="single" w:sz="5" w:space="0" w:color="000000"/>
            </w:tcBorders>
          </w:tcPr>
          <w:p w14:paraId="672326ED" w14:textId="0AA40E8E" w:rsidR="00F9392E" w:rsidRDefault="00F9392E" w:rsidP="00F9392E">
            <w:pPr>
              <w:rPr>
                <w:b/>
                <w:color w:val="052430"/>
                <w:sz w:val="36"/>
              </w:rPr>
            </w:pPr>
            <w:r>
              <w:rPr>
                <w:rFonts w:ascii="Times New Roman"/>
                <w:sz w:val="18"/>
              </w:rPr>
              <w:t>1</w:t>
            </w:r>
          </w:p>
        </w:tc>
      </w:tr>
    </w:tbl>
    <w:p w14:paraId="506A5591" w14:textId="77777777" w:rsidR="00F9392E" w:rsidRDefault="00F9392E" w:rsidP="002657F4">
      <w:pPr>
        <w:rPr>
          <w:rFonts w:ascii="MyriadPro-Bold" w:hAnsi="MyriadPro-Bold" w:cs="MyriadPro-Bold"/>
          <w:sz w:val="22"/>
          <w:szCs w:val="22"/>
        </w:rPr>
      </w:pPr>
      <w:r w:rsidRPr="00F9392E">
        <w:rPr>
          <w:rFonts w:ascii="MyriadPro-Bold" w:hAnsi="MyriadPro-Bold" w:cs="MyriadPro-Bold"/>
          <w:sz w:val="22"/>
          <w:szCs w:val="22"/>
        </w:rPr>
        <w:tab/>
      </w:r>
    </w:p>
    <w:p w14:paraId="66A3DCA0" w14:textId="1A618E05" w:rsidR="00465D97" w:rsidRDefault="00F9392E" w:rsidP="00F9392E">
      <w:pPr>
        <w:ind w:firstLine="720"/>
        <w:rPr>
          <w:rFonts w:ascii="MyriadPro-Bold" w:hAnsi="MyriadPro-Bold" w:cs="MyriadPro-Bold"/>
          <w:sz w:val="22"/>
          <w:szCs w:val="22"/>
        </w:rPr>
      </w:pPr>
      <w:r w:rsidRPr="00F9392E">
        <w:rPr>
          <w:rFonts w:ascii="MyriadPro-Bold" w:hAnsi="MyriadPro-Bold" w:cs="MyriadPro-Bold"/>
          <w:sz w:val="22"/>
          <w:szCs w:val="22"/>
        </w:rPr>
        <w:t>0 = no coverage; 1 = some coverage; 2 = extensive coverage; V = variable depending upon internship experience</w:t>
      </w:r>
    </w:p>
    <w:p w14:paraId="2B921056" w14:textId="77777777" w:rsidR="00F9392E" w:rsidRPr="00F9392E" w:rsidRDefault="00F9392E" w:rsidP="00F9392E">
      <w:pPr>
        <w:ind w:firstLine="720"/>
        <w:rPr>
          <w:rFonts w:ascii="MyriadPro-Bold" w:hAnsi="MyriadPro-Bold" w:cs="MyriadPro-Bold"/>
          <w:sz w:val="22"/>
          <w:szCs w:val="22"/>
        </w:rPr>
      </w:pPr>
    </w:p>
    <w:p w14:paraId="12A2C49A" w14:textId="77777777" w:rsidR="000C0116" w:rsidRDefault="002657F4" w:rsidP="006C368A">
      <w:pPr>
        <w:pStyle w:val="Heading2"/>
      </w:pPr>
      <w:r>
        <w:lastRenderedPageBreak/>
        <w:t xml:space="preserve">Measurement </w:t>
      </w:r>
    </w:p>
    <w:p w14:paraId="5D54F51E" w14:textId="0A8ED4A8" w:rsidR="00F9392E" w:rsidRPr="00C8611D" w:rsidRDefault="0056395E" w:rsidP="00C8611D">
      <w:pPr>
        <w:pStyle w:val="Heading3"/>
        <w:rPr>
          <w:color w:val="052430"/>
          <w:sz w:val="36"/>
        </w:rPr>
      </w:pPr>
      <w:r w:rsidRPr="00C3280D">
        <w:t>Outcome-Measure Alig</w:t>
      </w:r>
      <w:r w:rsidR="00C3280D" w:rsidRPr="00C3280D">
        <w:t>n</w:t>
      </w:r>
      <w:r w:rsidRPr="00C3280D">
        <w:t xml:space="preserve">ment </w:t>
      </w:r>
      <w:r w:rsidR="000C0116" w:rsidRPr="00C3280D">
        <w:t xml:space="preserve"> </w:t>
      </w:r>
    </w:p>
    <w:p w14:paraId="71DD8958" w14:textId="77777777" w:rsidR="00F9392E" w:rsidRPr="00F9392E" w:rsidRDefault="00F9392E" w:rsidP="00F9392E">
      <w:pPr>
        <w:pStyle w:val="ListParagraph"/>
        <w:rPr>
          <w:rFonts w:ascii="MyriadPro-Bold" w:hAnsi="MyriadPro-Bold" w:cs="MyriadPro-Bold"/>
          <w:bCs/>
          <w:color w:val="000000" w:themeColor="text1"/>
          <w:position w:val="-20"/>
          <w:szCs w:val="98"/>
        </w:rPr>
      </w:pPr>
      <w:r w:rsidRPr="00F9392E">
        <w:rPr>
          <w:rFonts w:ascii="MyriadPro-Bold" w:hAnsi="MyriadPro-Bold" w:cs="MyriadPro-Bold"/>
          <w:bCs/>
          <w:color w:val="000000" w:themeColor="text1"/>
          <w:position w:val="-20"/>
          <w:szCs w:val="98"/>
        </w:rPr>
        <w:t>Most SLOs are assessed using a combination of a pre-test/post-test, specific exam questions, or class assignments. Several rubrics have been developed to help with assessing class assignments (e.g., written communication, oral communication, projects). Item 1 shows an example of a pre-test used in FDSC 1000. Items 2-4 are rubrics used for assessing communication ability. Item 5 is a survey used by internship supervisors to assess our students.</w:t>
      </w:r>
    </w:p>
    <w:p w14:paraId="10D005D6" w14:textId="77777777" w:rsidR="004239FC" w:rsidRPr="005F32C9" w:rsidRDefault="004239FC" w:rsidP="00E67B03">
      <w:pPr>
        <w:pStyle w:val="ListParagraph"/>
        <w:rPr>
          <w:rFonts w:ascii="MyriadPro-Bold" w:hAnsi="MyriadPro-Bold" w:cs="MyriadPro-Bold"/>
          <w:b/>
          <w:bCs/>
          <w:color w:val="052430"/>
          <w:position w:val="-20"/>
          <w:szCs w:val="98"/>
        </w:rPr>
      </w:pPr>
    </w:p>
    <w:p w14:paraId="45AC65E4" w14:textId="77777777" w:rsidR="004878AF" w:rsidRPr="004878AF" w:rsidRDefault="004878AF" w:rsidP="005F32C9">
      <w:pPr>
        <w:pStyle w:val="Heading3"/>
        <w:rPr>
          <w:color w:val="052430"/>
          <w:sz w:val="36"/>
        </w:rPr>
      </w:pPr>
      <w:r w:rsidRPr="004878AF">
        <w:t>Direct Measures</w:t>
      </w:r>
    </w:p>
    <w:p w14:paraId="4DB237D8" w14:textId="77777777" w:rsidR="00F9392E" w:rsidRDefault="00F9392E" w:rsidP="005F32C9">
      <w:pPr>
        <w:pStyle w:val="ListParagraph"/>
        <w:rPr>
          <w:rFonts w:ascii="MyriadPro-Bold" w:hAnsi="MyriadPro-Bold" w:cs="MyriadPro-Bold"/>
          <w:b/>
          <w:bCs/>
          <w:color w:val="000000" w:themeColor="text1"/>
          <w:position w:val="-20"/>
          <w:szCs w:val="98"/>
        </w:rPr>
      </w:pPr>
    </w:p>
    <w:p w14:paraId="325064BC" w14:textId="77777777" w:rsidR="00F9392E" w:rsidRPr="00F9392E" w:rsidRDefault="00F9392E" w:rsidP="00F9392E">
      <w:pPr>
        <w:pStyle w:val="ListParagraph"/>
        <w:rPr>
          <w:rFonts w:ascii="MyriadPro-Bold" w:hAnsi="MyriadPro-Bold" w:cs="MyriadPro-Bold"/>
          <w:bCs/>
          <w:color w:val="000000" w:themeColor="text1"/>
          <w:position w:val="-20"/>
          <w:szCs w:val="98"/>
        </w:rPr>
      </w:pPr>
      <w:r w:rsidRPr="00F9392E">
        <w:rPr>
          <w:rFonts w:ascii="MyriadPro-Bold" w:hAnsi="MyriadPro-Bold" w:cs="MyriadPro-Bold"/>
          <w:bCs/>
          <w:color w:val="000000" w:themeColor="text1"/>
          <w:position w:val="-20"/>
          <w:szCs w:val="98"/>
        </w:rPr>
        <w:t>With the exception of SLO 9 (which needs an assessment tool developed), each SLO has a direct measurement.</w:t>
      </w:r>
    </w:p>
    <w:p w14:paraId="3753CC07" w14:textId="77777777" w:rsidR="00465D97" w:rsidRPr="00465D97" w:rsidRDefault="00465D97" w:rsidP="00465D97">
      <w:pPr>
        <w:rPr>
          <w:rFonts w:ascii="MyriadPro-Bold" w:hAnsi="MyriadPro-Bold" w:cs="MyriadPro-Bold"/>
          <w:b/>
          <w:bCs/>
          <w:color w:val="052430"/>
          <w:position w:val="-20"/>
          <w:sz w:val="36"/>
          <w:szCs w:val="98"/>
        </w:rPr>
      </w:pPr>
    </w:p>
    <w:p w14:paraId="53476A2D" w14:textId="48B76354" w:rsidR="006B1310" w:rsidRPr="006B1310" w:rsidRDefault="006B1310" w:rsidP="005F32C9">
      <w:pPr>
        <w:pStyle w:val="Heading3"/>
        <w:rPr>
          <w:color w:val="052430"/>
          <w:sz w:val="36"/>
        </w:rPr>
      </w:pPr>
      <w:r w:rsidRPr="006B1310">
        <w:t>Data Collection</w:t>
      </w:r>
    </w:p>
    <w:p w14:paraId="0E8263B7" w14:textId="77777777" w:rsidR="00F9392E" w:rsidRDefault="00F9392E" w:rsidP="00465D97">
      <w:pPr>
        <w:pStyle w:val="ListParagraph"/>
        <w:rPr>
          <w:rFonts w:ascii="MyriadPro-Bold" w:hAnsi="MyriadPro-Bold" w:cs="MyriadPro-Bold"/>
          <w:bCs/>
          <w:color w:val="000000" w:themeColor="text1"/>
          <w:position w:val="-20"/>
          <w:szCs w:val="98"/>
        </w:rPr>
      </w:pPr>
    </w:p>
    <w:p w14:paraId="7B049329" w14:textId="77777777" w:rsidR="00F9392E" w:rsidRPr="00F9392E" w:rsidRDefault="00F9392E" w:rsidP="00F9392E">
      <w:pPr>
        <w:pStyle w:val="ListParagraph"/>
        <w:rPr>
          <w:rFonts w:ascii="MyriadPro-Bold" w:hAnsi="MyriadPro-Bold" w:cs="MyriadPro-Bold"/>
          <w:bCs/>
          <w:color w:val="000000" w:themeColor="text1"/>
          <w:position w:val="-20"/>
          <w:szCs w:val="98"/>
        </w:rPr>
      </w:pPr>
      <w:r w:rsidRPr="00F9392E">
        <w:rPr>
          <w:rFonts w:ascii="MyriadPro-Bold" w:hAnsi="MyriadPro-Bold" w:cs="MyriadPro-Bold"/>
          <w:bCs/>
          <w:color w:val="000000" w:themeColor="text1"/>
          <w:position w:val="-20"/>
          <w:szCs w:val="98"/>
        </w:rPr>
        <w:t>For some SLOs, individual faculty members collect data for their courses, usually in the form of pre- test/post-test results. The pre-test consists of a series of questions administered in class at the beginning of the semester. The same or similar questions are re-administered later in the semester (either as exam questions, an end-of-the-semester post-test, or part of the final exam). Number of correct responses to both the pre-test and post-test on a question by question basis are reviewed by the faculty member and reported to the assessment coordinator.</w:t>
      </w:r>
    </w:p>
    <w:p w14:paraId="798E7517" w14:textId="77777777" w:rsidR="00F9392E" w:rsidRPr="00F9392E" w:rsidRDefault="00F9392E" w:rsidP="00F9392E">
      <w:pPr>
        <w:pStyle w:val="ListParagraph"/>
        <w:rPr>
          <w:rFonts w:ascii="MyriadPro-Bold" w:hAnsi="MyriadPro-Bold" w:cs="MyriadPro-Bold"/>
          <w:bCs/>
          <w:color w:val="000000" w:themeColor="text1"/>
          <w:position w:val="-20"/>
          <w:szCs w:val="98"/>
        </w:rPr>
      </w:pPr>
    </w:p>
    <w:p w14:paraId="692EF474" w14:textId="77777777" w:rsidR="00F9392E" w:rsidRPr="00F9392E" w:rsidRDefault="00F9392E" w:rsidP="00F9392E">
      <w:pPr>
        <w:pStyle w:val="ListParagraph"/>
        <w:rPr>
          <w:rFonts w:ascii="MyriadPro-Bold" w:hAnsi="MyriadPro-Bold" w:cs="MyriadPro-Bold"/>
          <w:bCs/>
          <w:color w:val="000000" w:themeColor="text1"/>
          <w:position w:val="-20"/>
          <w:szCs w:val="98"/>
        </w:rPr>
      </w:pPr>
      <w:r w:rsidRPr="00F9392E">
        <w:rPr>
          <w:rFonts w:ascii="MyriadPro-Bold" w:hAnsi="MyriadPro-Bold" w:cs="MyriadPro-Bold"/>
          <w:bCs/>
          <w:color w:val="000000" w:themeColor="text1"/>
          <w:position w:val="-20"/>
          <w:szCs w:val="98"/>
        </w:rPr>
        <w:t>Communication skills are assessed throughout the student’s program, starting with the introductory course. Rubrics are used to assess both written and oral communication skills. The faculty member completes the rubric, which is returned to the student to hopefully improve their future performance. All scores are reported to the assessment coordinator at the end of the semester.</w:t>
      </w:r>
    </w:p>
    <w:p w14:paraId="49650525" w14:textId="77777777" w:rsidR="00F9392E" w:rsidRPr="00F9392E" w:rsidRDefault="00F9392E" w:rsidP="00F9392E">
      <w:pPr>
        <w:pStyle w:val="ListParagraph"/>
        <w:rPr>
          <w:rFonts w:ascii="MyriadPro-Bold" w:hAnsi="MyriadPro-Bold" w:cs="MyriadPro-Bold"/>
          <w:bCs/>
          <w:color w:val="000000" w:themeColor="text1"/>
          <w:position w:val="-20"/>
          <w:szCs w:val="98"/>
        </w:rPr>
      </w:pPr>
    </w:p>
    <w:p w14:paraId="438331B6" w14:textId="77777777" w:rsidR="00F9392E" w:rsidRPr="00F9392E" w:rsidRDefault="00F9392E" w:rsidP="00F9392E">
      <w:pPr>
        <w:pStyle w:val="ListParagraph"/>
        <w:rPr>
          <w:rFonts w:ascii="MyriadPro-Bold" w:hAnsi="MyriadPro-Bold" w:cs="MyriadPro-Bold"/>
          <w:bCs/>
          <w:color w:val="000000" w:themeColor="text1"/>
          <w:position w:val="-20"/>
          <w:szCs w:val="98"/>
        </w:rPr>
      </w:pPr>
      <w:r w:rsidRPr="00F9392E">
        <w:rPr>
          <w:rFonts w:ascii="MyriadPro-Bold" w:hAnsi="MyriadPro-Bold" w:cs="MyriadPro-Bold"/>
          <w:bCs/>
          <w:color w:val="000000" w:themeColor="text1"/>
          <w:position w:val="-20"/>
          <w:szCs w:val="98"/>
        </w:rPr>
        <w:t>Class projects also assess students’ abilities in FDSC 5640, POUL 5140/ANSC 4700, and POUL 5160. A rubric is used to help identify areas where students’ performance needs improving.</w:t>
      </w:r>
    </w:p>
    <w:p w14:paraId="1B16E1B8" w14:textId="77777777" w:rsidR="00F9392E" w:rsidRPr="00F9392E" w:rsidRDefault="00F9392E" w:rsidP="00F9392E">
      <w:pPr>
        <w:pStyle w:val="ListParagraph"/>
        <w:rPr>
          <w:rFonts w:ascii="MyriadPro-Bold" w:hAnsi="MyriadPro-Bold" w:cs="MyriadPro-Bold"/>
          <w:bCs/>
          <w:color w:val="000000" w:themeColor="text1"/>
          <w:position w:val="-20"/>
          <w:szCs w:val="98"/>
        </w:rPr>
      </w:pPr>
    </w:p>
    <w:p w14:paraId="57DE1813" w14:textId="74174CAE" w:rsidR="00F9392E" w:rsidRDefault="00F9392E" w:rsidP="00F9392E">
      <w:pPr>
        <w:pStyle w:val="ListParagraph"/>
        <w:rPr>
          <w:rFonts w:ascii="MyriadPro-Bold" w:hAnsi="MyriadPro-Bold" w:cs="MyriadPro-Bold"/>
          <w:bCs/>
          <w:color w:val="000000" w:themeColor="text1"/>
          <w:position w:val="-20"/>
          <w:szCs w:val="98"/>
        </w:rPr>
      </w:pPr>
      <w:r w:rsidRPr="00F9392E">
        <w:rPr>
          <w:rFonts w:ascii="MyriadPro-Bold" w:hAnsi="MyriadPro-Bold" w:cs="MyriadPro-Bold"/>
          <w:bCs/>
          <w:color w:val="000000" w:themeColor="text1"/>
          <w:position w:val="-20"/>
          <w:szCs w:val="98"/>
        </w:rPr>
        <w:t>All food science students complete an internship most commonly in the food industry. The on-site supervisor completes a performance evaluation form on the student. The survey is provided as a google document which is completed online. The evaluation is completed at mid-semester with results reported to the student. A final evaluation is completed at the end of the semester.</w:t>
      </w:r>
    </w:p>
    <w:p w14:paraId="3CE59843" w14:textId="4F0F0F4A" w:rsidR="00F9392E" w:rsidRDefault="00F9392E" w:rsidP="00F9392E">
      <w:pPr>
        <w:pStyle w:val="ListParagraph"/>
        <w:rPr>
          <w:rFonts w:ascii="MyriadPro-Bold" w:hAnsi="MyriadPro-Bold" w:cs="MyriadPro-Bold"/>
          <w:bCs/>
          <w:color w:val="000000" w:themeColor="text1"/>
          <w:position w:val="-20"/>
          <w:szCs w:val="98"/>
        </w:rPr>
      </w:pPr>
    </w:p>
    <w:p w14:paraId="20DA98F9" w14:textId="77777777" w:rsidR="00F9392E" w:rsidRDefault="00F9392E">
      <w:pPr>
        <w:rPr>
          <w:rFonts w:ascii="MyriadPro-Bold" w:hAnsi="MyriadPro-Bold" w:cs="MyriadPro-Bold"/>
          <w:bCs/>
          <w:color w:val="000000" w:themeColor="text1"/>
          <w:position w:val="-20"/>
          <w:szCs w:val="98"/>
        </w:rPr>
      </w:pPr>
      <w:r>
        <w:rPr>
          <w:rFonts w:ascii="MyriadPro-Bold" w:hAnsi="MyriadPro-Bold" w:cs="MyriadPro-Bold"/>
          <w:bCs/>
          <w:color w:val="000000" w:themeColor="text1"/>
          <w:position w:val="-20"/>
          <w:szCs w:val="98"/>
        </w:rPr>
        <w:br w:type="page"/>
      </w:r>
    </w:p>
    <w:p w14:paraId="5799DFAF" w14:textId="4047D6FC" w:rsidR="00F9392E" w:rsidRDefault="00F9392E" w:rsidP="00F9392E">
      <w:pPr>
        <w:pStyle w:val="ListParagraph"/>
        <w:jc w:val="center"/>
        <w:rPr>
          <w:rFonts w:ascii="MyriadPro-Bold" w:hAnsi="MyriadPro-Bold" w:cs="MyriadPro-Bold"/>
          <w:bCs/>
          <w:color w:val="000000" w:themeColor="text1"/>
          <w:position w:val="-20"/>
          <w:szCs w:val="98"/>
        </w:rPr>
      </w:pPr>
      <w:r w:rsidRPr="00F9392E">
        <w:rPr>
          <w:rFonts w:ascii="MyriadPro-Bold" w:hAnsi="MyriadPro-Bold" w:cs="MyriadPro-Bold"/>
          <w:bCs/>
          <w:color w:val="000000" w:themeColor="text1"/>
          <w:position w:val="-20"/>
          <w:szCs w:val="98"/>
        </w:rPr>
        <w:lastRenderedPageBreak/>
        <w:t>Item 1. Evaluation tool used in FDSC 1000 to assess SLO 1.</w:t>
      </w:r>
    </w:p>
    <w:p w14:paraId="1F0F61FB" w14:textId="77777777" w:rsidR="00F9392E" w:rsidRDefault="00F9392E" w:rsidP="00F9392E">
      <w:pPr>
        <w:pStyle w:val="ListParagraph"/>
        <w:jc w:val="center"/>
        <w:rPr>
          <w:rFonts w:ascii="MyriadPro-Bold" w:hAnsi="MyriadPro-Bold" w:cs="MyriadPro-Bold"/>
          <w:bCs/>
          <w:color w:val="000000" w:themeColor="text1"/>
          <w:position w:val="-20"/>
          <w:szCs w:val="98"/>
        </w:rPr>
      </w:pPr>
    </w:p>
    <w:p w14:paraId="7DFFF44C" w14:textId="6E2310F5" w:rsidR="00F9392E" w:rsidRDefault="00A5413F" w:rsidP="00A5413F">
      <w:pPr>
        <w:pStyle w:val="ListParagraph"/>
        <w:jc w:val="center"/>
        <w:rPr>
          <w:rFonts w:ascii="MyriadPro-Bold" w:hAnsi="MyriadPro-Bold" w:cs="MyriadPro-Bold"/>
          <w:bCs/>
          <w:color w:val="052430"/>
          <w:position w:val="-20"/>
        </w:rPr>
      </w:pPr>
      <w:r>
        <w:rPr>
          <w:noProof/>
          <w:lang w:eastAsia="zh-CN"/>
        </w:rPr>
        <w:drawing>
          <wp:inline distT="0" distB="0" distL="0" distR="0" wp14:anchorId="31BCD599" wp14:editId="320EBC84">
            <wp:extent cx="5162550" cy="7038975"/>
            <wp:effectExtent l="0" t="0" r="0" b="9525"/>
            <wp:docPr id="90" name="Picture 81" title="Evaluation tool used in FDSC 1000 to assess SL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703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921436D" w14:textId="62DAC68D" w:rsidR="00F9392E" w:rsidRDefault="00F9392E" w:rsidP="00F9392E">
      <w:pPr>
        <w:jc w:val="center"/>
        <w:rPr>
          <w:rFonts w:ascii="MyriadPro-Bold" w:hAnsi="MyriadPro-Bold" w:cs="MyriadPro-Bold"/>
          <w:bCs/>
          <w:color w:val="052430"/>
          <w:position w:val="-20"/>
        </w:rPr>
      </w:pPr>
      <w:r w:rsidRPr="00F9392E">
        <w:rPr>
          <w:rFonts w:ascii="MyriadPro-Bold" w:hAnsi="MyriadPro-Bold" w:cs="MyriadPro-Bold"/>
          <w:bCs/>
          <w:color w:val="052430"/>
          <w:position w:val="-20"/>
        </w:rPr>
        <w:t>Item 2. Evaluation tool used in POUL 5160 to assess SLO 7.</w:t>
      </w:r>
    </w:p>
    <w:p w14:paraId="66DDA731" w14:textId="6063E195" w:rsidR="00F9392E" w:rsidRDefault="00F9392E" w:rsidP="00F9392E">
      <w:pPr>
        <w:jc w:val="center"/>
        <w:rPr>
          <w:rFonts w:ascii="MyriadPro-Bold" w:hAnsi="MyriadPro-Bold" w:cs="MyriadPro-Bold"/>
          <w:bCs/>
          <w:color w:val="052430"/>
          <w:position w:val="-20"/>
        </w:rPr>
      </w:pPr>
    </w:p>
    <w:p w14:paraId="72D208B6" w14:textId="4C846D61" w:rsidR="00F9392E" w:rsidRPr="00F9392E" w:rsidRDefault="00F9392E" w:rsidP="00F9392E">
      <w:pPr>
        <w:jc w:val="center"/>
        <w:rPr>
          <w:rFonts w:ascii="MyriadPro-Bold" w:hAnsi="MyriadPro-Bold" w:cs="MyriadPro-Bold"/>
          <w:bCs/>
          <w:color w:val="052430"/>
          <w:position w:val="-20"/>
        </w:rPr>
      </w:pPr>
      <w:r w:rsidRPr="00F9392E">
        <w:rPr>
          <w:rFonts w:ascii="Times New Roman" w:eastAsia="Times New Roman" w:hAnsi="Times New Roman" w:cs="Times New Roman"/>
          <w:noProof/>
          <w:sz w:val="20"/>
          <w:szCs w:val="20"/>
          <w:lang w:eastAsia="zh-CN"/>
        </w:rPr>
        <w:lastRenderedPageBreak/>
        <w:drawing>
          <wp:inline distT="0" distB="0" distL="0" distR="0" wp14:anchorId="0F6508D2" wp14:editId="129AD860">
            <wp:extent cx="5943416" cy="4115942"/>
            <wp:effectExtent l="0" t="0" r="635" b="0"/>
            <wp:docPr id="1" name="image3.png" title="Evaluation rubric used in POUL 5160 to assess SL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5943416" cy="4115942"/>
                    </a:xfrm>
                    <a:prstGeom prst="rect">
                      <a:avLst/>
                    </a:prstGeom>
                  </pic:spPr>
                </pic:pic>
              </a:graphicData>
            </a:graphic>
          </wp:inline>
        </w:drawing>
      </w:r>
    </w:p>
    <w:p w14:paraId="3638E897" w14:textId="77777777" w:rsidR="0010154E" w:rsidRDefault="0010154E" w:rsidP="0010154E">
      <w:pPr>
        <w:jc w:val="center"/>
        <w:rPr>
          <w:rFonts w:ascii="MyriadPro-Bold" w:hAnsi="MyriadPro-Bold" w:cs="MyriadPro-Bold"/>
          <w:bCs/>
          <w:color w:val="052430"/>
          <w:position w:val="-20"/>
        </w:rPr>
      </w:pPr>
    </w:p>
    <w:p w14:paraId="4BB1A1AE" w14:textId="77777777" w:rsidR="0010154E" w:rsidRDefault="0010154E">
      <w:pPr>
        <w:rPr>
          <w:rFonts w:ascii="MyriadPro-Bold" w:hAnsi="MyriadPro-Bold" w:cs="MyriadPro-Bold"/>
          <w:bCs/>
          <w:color w:val="052430"/>
          <w:position w:val="-20"/>
        </w:rPr>
      </w:pPr>
      <w:r>
        <w:rPr>
          <w:rFonts w:ascii="MyriadPro-Bold" w:hAnsi="MyriadPro-Bold" w:cs="MyriadPro-Bold"/>
          <w:bCs/>
          <w:color w:val="052430"/>
          <w:position w:val="-20"/>
        </w:rPr>
        <w:br w:type="page"/>
      </w:r>
    </w:p>
    <w:p w14:paraId="5B336BDE" w14:textId="4CF770DD" w:rsidR="0010154E" w:rsidRDefault="0010154E" w:rsidP="0010154E">
      <w:pPr>
        <w:jc w:val="center"/>
        <w:rPr>
          <w:rFonts w:ascii="MyriadPro-Bold" w:hAnsi="MyriadPro-Bold" w:cs="MyriadPro-Bold"/>
          <w:bCs/>
          <w:color w:val="052430"/>
          <w:position w:val="-20"/>
        </w:rPr>
      </w:pPr>
      <w:r w:rsidRPr="0010154E">
        <w:rPr>
          <w:rFonts w:ascii="MyriadPro-Bold" w:hAnsi="MyriadPro-Bold" w:cs="MyriadPro-Bold"/>
          <w:bCs/>
          <w:color w:val="052430"/>
          <w:position w:val="-20"/>
        </w:rPr>
        <w:lastRenderedPageBreak/>
        <w:t>Item 3. Evaluation tool used to assess writing ability (SLO 14).</w:t>
      </w:r>
    </w:p>
    <w:p w14:paraId="06A48E83" w14:textId="71FBFAA6" w:rsidR="0010154E" w:rsidRDefault="0010154E" w:rsidP="0010154E">
      <w:pPr>
        <w:jc w:val="center"/>
        <w:rPr>
          <w:rFonts w:ascii="MyriadPro-Bold" w:hAnsi="MyriadPro-Bold" w:cs="MyriadPro-Bold"/>
          <w:bCs/>
          <w:color w:val="052430"/>
          <w:position w:val="-20"/>
        </w:rPr>
      </w:pPr>
    </w:p>
    <w:p w14:paraId="6ACBA1F2" w14:textId="39A9EBF9" w:rsidR="0010154E" w:rsidRPr="0010154E" w:rsidRDefault="0010154E" w:rsidP="0010154E">
      <w:pPr>
        <w:jc w:val="center"/>
        <w:rPr>
          <w:rFonts w:ascii="MyriadPro-Bold" w:hAnsi="MyriadPro-Bold" w:cs="MyriadPro-Bold"/>
          <w:bCs/>
          <w:color w:val="052430"/>
          <w:position w:val="-20"/>
        </w:rPr>
      </w:pPr>
      <w:r>
        <w:rPr>
          <w:rFonts w:ascii="Times New Roman" w:eastAsia="Times New Roman" w:hAnsi="Times New Roman" w:cs="Times New Roman"/>
          <w:noProof/>
          <w:sz w:val="20"/>
          <w:szCs w:val="20"/>
          <w:lang w:eastAsia="zh-CN"/>
        </w:rPr>
        <w:drawing>
          <wp:inline distT="0" distB="0" distL="0" distR="0" wp14:anchorId="46CE91FD" wp14:editId="3298C0DA">
            <wp:extent cx="5917468" cy="4227576"/>
            <wp:effectExtent l="0" t="0" r="7620" b="1905"/>
            <wp:docPr id="5" name="image4.jpeg" title="Evaluation rubric used to assess writing ability (SLO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0" cstate="print"/>
                    <a:stretch>
                      <a:fillRect/>
                    </a:stretch>
                  </pic:blipFill>
                  <pic:spPr>
                    <a:xfrm>
                      <a:off x="0" y="0"/>
                      <a:ext cx="5917468" cy="4227576"/>
                    </a:xfrm>
                    <a:prstGeom prst="rect">
                      <a:avLst/>
                    </a:prstGeom>
                  </pic:spPr>
                </pic:pic>
              </a:graphicData>
            </a:graphic>
          </wp:inline>
        </w:drawing>
      </w:r>
    </w:p>
    <w:p w14:paraId="0D7EFD02" w14:textId="5920BD21" w:rsidR="00072B54" w:rsidRDefault="00072B54" w:rsidP="00072B54">
      <w:pPr>
        <w:jc w:val="center"/>
        <w:rPr>
          <w:rFonts w:ascii="MyriadPro-Bold" w:hAnsi="MyriadPro-Bold" w:cs="MyriadPro-Bold"/>
          <w:bCs/>
          <w:color w:val="052430"/>
          <w:position w:val="-20"/>
        </w:rPr>
      </w:pPr>
      <w:r w:rsidRPr="00072B54">
        <w:rPr>
          <w:rFonts w:ascii="MyriadPro-Bold" w:hAnsi="MyriadPro-Bold" w:cs="MyriadPro-Bold"/>
          <w:bCs/>
          <w:color w:val="052430"/>
          <w:position w:val="-20"/>
        </w:rPr>
        <w:t>Item 4. Evaluation tool used to assess oral communication ability (SLO 14) in FDSC 5430.</w:t>
      </w:r>
    </w:p>
    <w:p w14:paraId="58047C2B" w14:textId="3F1C6E04" w:rsidR="00072B54" w:rsidRDefault="00072B54" w:rsidP="00072B54">
      <w:pPr>
        <w:jc w:val="center"/>
        <w:rPr>
          <w:rFonts w:ascii="MyriadPro-Bold" w:hAnsi="MyriadPro-Bold" w:cs="MyriadPro-Bold"/>
          <w:bCs/>
          <w:color w:val="052430"/>
          <w:position w:val="-20"/>
        </w:rPr>
      </w:pPr>
    </w:p>
    <w:p w14:paraId="40B5549D" w14:textId="0C5B6144" w:rsidR="00072B54" w:rsidRPr="00072B54" w:rsidRDefault="00072B54" w:rsidP="00072B54">
      <w:pPr>
        <w:jc w:val="center"/>
        <w:rPr>
          <w:rFonts w:ascii="MyriadPro-Bold" w:hAnsi="MyriadPro-Bold" w:cs="MyriadPro-Bold"/>
          <w:bCs/>
          <w:color w:val="052430"/>
          <w:position w:val="-20"/>
        </w:rPr>
      </w:pPr>
      <w:r>
        <w:rPr>
          <w:rFonts w:ascii="Times New Roman" w:eastAsia="Times New Roman" w:hAnsi="Times New Roman" w:cs="Times New Roman"/>
          <w:noProof/>
          <w:sz w:val="20"/>
          <w:szCs w:val="20"/>
          <w:lang w:eastAsia="zh-CN"/>
        </w:rPr>
        <w:drawing>
          <wp:inline distT="0" distB="0" distL="0" distR="0" wp14:anchorId="28AF15F1" wp14:editId="268F0EAE">
            <wp:extent cx="6769125" cy="4160520"/>
            <wp:effectExtent l="0" t="0" r="0" b="0"/>
            <wp:docPr id="7" name="image5.png" title="Evaluation rubric used to assess oral communication ability (SLO 14) in FDSC 5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1" cstate="print"/>
                    <a:stretch>
                      <a:fillRect/>
                    </a:stretch>
                  </pic:blipFill>
                  <pic:spPr>
                    <a:xfrm>
                      <a:off x="0" y="0"/>
                      <a:ext cx="6769125" cy="4160520"/>
                    </a:xfrm>
                    <a:prstGeom prst="rect">
                      <a:avLst/>
                    </a:prstGeom>
                  </pic:spPr>
                </pic:pic>
              </a:graphicData>
            </a:graphic>
          </wp:inline>
        </w:drawing>
      </w:r>
    </w:p>
    <w:p w14:paraId="67CA9A91" w14:textId="5E546DD7" w:rsidR="00072B54" w:rsidRDefault="00072B54" w:rsidP="00072B54">
      <w:pPr>
        <w:jc w:val="center"/>
        <w:rPr>
          <w:rFonts w:ascii="MyriadPro-Bold" w:hAnsi="MyriadPro-Bold" w:cs="MyriadPro-Bold"/>
          <w:bCs/>
          <w:color w:val="052430"/>
          <w:position w:val="-20"/>
        </w:rPr>
      </w:pPr>
      <w:r w:rsidRPr="00072B54">
        <w:rPr>
          <w:rFonts w:ascii="MyriadPro-Bold" w:hAnsi="MyriadPro-Bold" w:cs="MyriadPro-Bold"/>
          <w:bCs/>
          <w:color w:val="052430"/>
          <w:position w:val="-20"/>
        </w:rPr>
        <w:lastRenderedPageBreak/>
        <w:t>Item 5. Evaluation tool used by internship supervisors to assess SLOs 14, 15, and 16.</w:t>
      </w:r>
    </w:p>
    <w:p w14:paraId="6806B9EE" w14:textId="6517BDB8" w:rsidR="00072B54" w:rsidRDefault="00072B54" w:rsidP="00072B54">
      <w:pPr>
        <w:jc w:val="center"/>
        <w:rPr>
          <w:rFonts w:ascii="MyriadPro-Bold" w:hAnsi="MyriadPro-Bold" w:cs="MyriadPro-Bold"/>
          <w:bCs/>
          <w:color w:val="052430"/>
          <w:position w:val="-20"/>
        </w:rPr>
      </w:pPr>
    </w:p>
    <w:p w14:paraId="5AD62903" w14:textId="6915DC53" w:rsidR="00072B54" w:rsidRPr="00072B54" w:rsidRDefault="00072B54" w:rsidP="00072B54">
      <w:pPr>
        <w:jc w:val="center"/>
        <w:rPr>
          <w:rFonts w:ascii="MyriadPro-Bold" w:hAnsi="MyriadPro-Bold" w:cs="MyriadPro-Bold"/>
          <w:bCs/>
          <w:color w:val="052430"/>
          <w:position w:val="-20"/>
        </w:rPr>
      </w:pPr>
      <w:r>
        <w:rPr>
          <w:rFonts w:ascii="Times New Roman" w:eastAsia="Times New Roman" w:hAnsi="Times New Roman" w:cs="Times New Roman"/>
          <w:noProof/>
          <w:sz w:val="20"/>
          <w:szCs w:val="20"/>
          <w:lang w:eastAsia="zh-CN"/>
        </w:rPr>
        <w:drawing>
          <wp:inline distT="0" distB="0" distL="0" distR="0" wp14:anchorId="06B25611" wp14:editId="7324AA49">
            <wp:extent cx="4165163" cy="3507295"/>
            <wp:effectExtent l="0" t="0" r="6985" b="0"/>
            <wp:docPr id="9" name="image6.png" title="Evaluation check list used by internship supervisors to assess SLOs 14, 15, an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2" cstate="print"/>
                    <a:stretch>
                      <a:fillRect/>
                    </a:stretch>
                  </pic:blipFill>
                  <pic:spPr>
                    <a:xfrm>
                      <a:off x="0" y="0"/>
                      <a:ext cx="4165163" cy="3507295"/>
                    </a:xfrm>
                    <a:prstGeom prst="rect">
                      <a:avLst/>
                    </a:prstGeom>
                  </pic:spPr>
                </pic:pic>
              </a:graphicData>
            </a:graphic>
          </wp:inline>
        </w:drawing>
      </w:r>
    </w:p>
    <w:p w14:paraId="24C70395" w14:textId="77777777" w:rsidR="00465D97" w:rsidRPr="00120988" w:rsidRDefault="00465D97" w:rsidP="00120988">
      <w:pPr>
        <w:rPr>
          <w:rFonts w:ascii="MyriadPro-Bold" w:hAnsi="MyriadPro-Bold" w:cs="MyriadPro-Bold"/>
          <w:b/>
          <w:bCs/>
          <w:color w:val="052430"/>
          <w:position w:val="-20"/>
          <w:sz w:val="36"/>
          <w:szCs w:val="98"/>
        </w:rPr>
      </w:pPr>
    </w:p>
    <w:p w14:paraId="4262A52C" w14:textId="0797C64C" w:rsidR="00120988" w:rsidRDefault="00120988" w:rsidP="005F32C9">
      <w:pPr>
        <w:pStyle w:val="Heading2"/>
      </w:pPr>
      <w:r>
        <w:t xml:space="preserve">Results </w:t>
      </w:r>
    </w:p>
    <w:p w14:paraId="36F7947E" w14:textId="77777777" w:rsidR="006B1310" w:rsidRPr="006B1310" w:rsidRDefault="006B1310" w:rsidP="005F32C9">
      <w:pPr>
        <w:pStyle w:val="Heading3"/>
        <w:rPr>
          <w:color w:val="052430"/>
          <w:sz w:val="36"/>
        </w:rPr>
      </w:pPr>
      <w:r w:rsidRPr="006B1310">
        <w:t>Reporting Results</w:t>
      </w:r>
    </w:p>
    <w:p w14:paraId="367A365E" w14:textId="77777777" w:rsidR="00072B54" w:rsidRDefault="00072B54" w:rsidP="00465D97">
      <w:pPr>
        <w:pStyle w:val="ListParagraph"/>
        <w:rPr>
          <w:rFonts w:ascii="MyriadPro-Bold" w:hAnsi="MyriadPro-Bold" w:cs="MyriadPro-Bold"/>
          <w:b/>
          <w:bCs/>
          <w:color w:val="000000" w:themeColor="text1"/>
          <w:position w:val="-20"/>
          <w:szCs w:val="98"/>
        </w:rPr>
      </w:pPr>
    </w:p>
    <w:p w14:paraId="259729E4" w14:textId="77777777" w:rsidR="00072B54" w:rsidRPr="00072B54" w:rsidRDefault="00072B54" w:rsidP="00072B54">
      <w:pPr>
        <w:pStyle w:val="ListParagraph"/>
        <w:numPr>
          <w:ilvl w:val="1"/>
          <w:numId w:val="9"/>
        </w:numPr>
        <w:jc w:val="left"/>
        <w:rPr>
          <w:rFonts w:ascii="MyriadPro-Bold" w:hAnsi="MyriadPro-Bold" w:cs="MyriadPro-Bold"/>
          <w:bCs/>
          <w:color w:val="000000" w:themeColor="text1"/>
          <w:position w:val="-20"/>
          <w:szCs w:val="98"/>
        </w:rPr>
      </w:pPr>
      <w:r w:rsidRPr="00072B54">
        <w:rPr>
          <w:rFonts w:ascii="MyriadPro-Bold" w:hAnsi="MyriadPro-Bold" w:cs="MyriadPro-Bold"/>
          <w:bCs/>
          <w:color w:val="000000" w:themeColor="text1"/>
          <w:position w:val="-20"/>
          <w:szCs w:val="98"/>
        </w:rPr>
        <w:t>Data from the pre-test/post-test for SLO 1 (food sources) are presented in the following table for food science students only. Ratios are correct responses per total responses.</w:t>
      </w:r>
    </w:p>
    <w:p w14:paraId="69EF8A3D" w14:textId="77777777" w:rsidR="00072B54" w:rsidRDefault="00072B54" w:rsidP="00465D97">
      <w:pPr>
        <w:pStyle w:val="ListParagraph"/>
        <w:rPr>
          <w:rFonts w:ascii="MyriadPro-Bold" w:hAnsi="MyriadPro-Bold" w:cs="MyriadPro-Bold"/>
          <w:b/>
          <w:bCs/>
          <w:color w:val="000000" w:themeColor="text1"/>
          <w:position w:val="-20"/>
          <w:szCs w:val="98"/>
        </w:rPr>
      </w:pPr>
    </w:p>
    <w:p w14:paraId="414BF5A6" w14:textId="0A256925" w:rsidR="00072B54" w:rsidRPr="00465D97" w:rsidRDefault="00A5413F" w:rsidP="00465D97">
      <w:pPr>
        <w:pStyle w:val="ListParagraph"/>
        <w:rPr>
          <w:rFonts w:ascii="MyriadPro-Bold" w:hAnsi="MyriadPro-Bold" w:cs="MyriadPro-Bold"/>
          <w:b/>
          <w:bCs/>
          <w:color w:val="052430"/>
          <w:position w:val="-20"/>
          <w:sz w:val="36"/>
          <w:szCs w:val="98"/>
        </w:rPr>
      </w:pPr>
      <w:r>
        <w:rPr>
          <w:noProof/>
          <w:lang w:eastAsia="zh-CN"/>
        </w:rPr>
        <w:drawing>
          <wp:inline distT="0" distB="0" distL="0" distR="0" wp14:anchorId="05573F52" wp14:editId="65A9CFAD">
            <wp:extent cx="5943600" cy="2315845"/>
            <wp:effectExtent l="0" t="0" r="0" b="8255"/>
            <wp:docPr id="86" name="Picture 77" title="Data from the pre-test/post-test for SLO 1 (food sour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31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1E13935" w14:textId="686850E1" w:rsidR="00465D97" w:rsidRDefault="00465D97" w:rsidP="003B5AB9">
      <w:pPr>
        <w:pStyle w:val="ListParagraph"/>
        <w:rPr>
          <w:rFonts w:ascii="MyriadPro-Bold" w:hAnsi="MyriadPro-Bold" w:cs="MyriadPro-Bold"/>
          <w:b/>
          <w:bCs/>
          <w:color w:val="052430"/>
          <w:position w:val="-20"/>
          <w:sz w:val="36"/>
          <w:szCs w:val="98"/>
        </w:rPr>
      </w:pPr>
    </w:p>
    <w:p w14:paraId="6AA942CE" w14:textId="0B3805DB" w:rsidR="00072B54" w:rsidRDefault="00072B54" w:rsidP="00072B54">
      <w:pPr>
        <w:pStyle w:val="ListParagraph"/>
        <w:numPr>
          <w:ilvl w:val="1"/>
          <w:numId w:val="9"/>
        </w:numPr>
        <w:jc w:val="left"/>
        <w:rPr>
          <w:rFonts w:ascii="MyriadPro-Bold" w:hAnsi="MyriadPro-Bold" w:cs="MyriadPro-Bold"/>
          <w:bCs/>
          <w:color w:val="052430"/>
          <w:position w:val="-20"/>
        </w:rPr>
      </w:pPr>
      <w:r w:rsidRPr="00072B54">
        <w:rPr>
          <w:rFonts w:ascii="MyriadPro-Bold" w:hAnsi="MyriadPro-Bold" w:cs="MyriadPro-Bold"/>
          <w:bCs/>
          <w:color w:val="052430"/>
          <w:position w:val="-20"/>
        </w:rPr>
        <w:t>Data from the pre-test/post-test for SLO 2 (food ingredients) are presented in the following two tables. For the 2013-14 and 2014-15 academic years, the assessment tool was in the form of multiple choice questions. Ratios represent correct responses per total responses.</w:t>
      </w:r>
    </w:p>
    <w:p w14:paraId="7F4563D1" w14:textId="46709911" w:rsidR="00072B54" w:rsidRPr="00072B54" w:rsidRDefault="00A5413F" w:rsidP="00072B54">
      <w:pPr>
        <w:pStyle w:val="ListParagraph"/>
        <w:ind w:left="1540"/>
        <w:rPr>
          <w:rFonts w:ascii="MyriadPro-Bold" w:hAnsi="MyriadPro-Bold" w:cs="MyriadPro-Bold"/>
          <w:bCs/>
          <w:color w:val="052430"/>
          <w:position w:val="-20"/>
        </w:rPr>
      </w:pPr>
      <w:r>
        <w:rPr>
          <w:noProof/>
          <w:lang w:eastAsia="zh-CN"/>
        </w:rPr>
        <w:lastRenderedPageBreak/>
        <w:drawing>
          <wp:inline distT="0" distB="0" distL="0" distR="0" wp14:anchorId="65757FB5" wp14:editId="0BFF1831">
            <wp:extent cx="5943600" cy="2570480"/>
            <wp:effectExtent l="0" t="0" r="0" b="1270"/>
            <wp:docPr id="82" name="Picture 73" title="Data from the pre-test/post-test for SLO 2 (food ingredi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57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704A676" w14:textId="77777777" w:rsidR="00072B54" w:rsidRDefault="00072B54" w:rsidP="00072B54">
      <w:pPr>
        <w:pStyle w:val="ListParagraph"/>
        <w:ind w:left="1540"/>
        <w:jc w:val="right"/>
        <w:rPr>
          <w:rFonts w:ascii="MyriadPro-Bold" w:hAnsi="MyriadPro-Bold" w:cs="MyriadPro-Bold"/>
          <w:bCs/>
          <w:color w:val="052430"/>
          <w:position w:val="-20"/>
        </w:rPr>
      </w:pPr>
    </w:p>
    <w:p w14:paraId="7D89A7DC" w14:textId="2CC54DD8" w:rsidR="00072B54" w:rsidRDefault="00072B54" w:rsidP="00072B54">
      <w:pPr>
        <w:pStyle w:val="ListParagraph"/>
        <w:numPr>
          <w:ilvl w:val="1"/>
          <w:numId w:val="9"/>
        </w:numPr>
        <w:jc w:val="left"/>
        <w:rPr>
          <w:rFonts w:ascii="MyriadPro-Bold" w:hAnsi="MyriadPro-Bold" w:cs="MyriadPro-Bold"/>
          <w:bCs/>
          <w:color w:val="052430"/>
          <w:position w:val="-20"/>
        </w:rPr>
      </w:pPr>
      <w:r w:rsidRPr="00072B54">
        <w:rPr>
          <w:rFonts w:ascii="MyriadPro-Bold" w:hAnsi="MyriadPro-Bold" w:cs="MyriadPro-Bold"/>
          <w:bCs/>
          <w:color w:val="052430"/>
          <w:position w:val="-20"/>
        </w:rPr>
        <w:t>Data from the pre-test/post-test for SLO 3 (chemical stability) are presented in the following two tables. For the 2013-14 and 2014-15 academic years, the assessment tool was in the form of multiple choice questions. Ratios represent correct responses per total responses.</w:t>
      </w:r>
    </w:p>
    <w:p w14:paraId="284816A3" w14:textId="77777777" w:rsidR="00013A74" w:rsidRDefault="00013A74" w:rsidP="00013A74">
      <w:pPr>
        <w:pStyle w:val="ListParagraph"/>
        <w:ind w:left="1540"/>
        <w:jc w:val="right"/>
        <w:rPr>
          <w:rFonts w:ascii="MyriadPro-Bold" w:hAnsi="MyriadPro-Bold" w:cs="MyriadPro-Bold"/>
          <w:bCs/>
          <w:color w:val="052430"/>
          <w:position w:val="-20"/>
        </w:rPr>
      </w:pPr>
    </w:p>
    <w:p w14:paraId="20A51308" w14:textId="3DF37267" w:rsidR="00072B54" w:rsidRDefault="00A5413F" w:rsidP="00072B54">
      <w:pPr>
        <w:pStyle w:val="ListParagraph"/>
        <w:ind w:left="1540"/>
        <w:rPr>
          <w:rFonts w:ascii="MyriadPro-Bold" w:hAnsi="MyriadPro-Bold" w:cs="MyriadPro-Bold"/>
          <w:bCs/>
          <w:color w:val="052430"/>
          <w:position w:val="-20"/>
        </w:rPr>
      </w:pPr>
      <w:r>
        <w:rPr>
          <w:noProof/>
          <w:lang w:eastAsia="zh-CN"/>
        </w:rPr>
        <w:drawing>
          <wp:inline distT="0" distB="0" distL="0" distR="0" wp14:anchorId="0D92E9D1" wp14:editId="59ECD9E9">
            <wp:extent cx="5943600" cy="2553970"/>
            <wp:effectExtent l="0" t="0" r="0" b="0"/>
            <wp:docPr id="74" name="Picture 65" title="Data from the pre-test/post-test for SLO 3 (chemical st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55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DF055D3" w14:textId="77777777" w:rsidR="00013A74" w:rsidRDefault="00013A74" w:rsidP="00072B54">
      <w:pPr>
        <w:pStyle w:val="ListParagraph"/>
        <w:ind w:left="1540"/>
        <w:rPr>
          <w:rFonts w:ascii="MyriadPro-Bold" w:hAnsi="MyriadPro-Bold" w:cs="MyriadPro-Bold"/>
          <w:bCs/>
          <w:color w:val="052430"/>
          <w:position w:val="-20"/>
        </w:rPr>
      </w:pPr>
    </w:p>
    <w:p w14:paraId="49FA79E9" w14:textId="70992369" w:rsidR="00072B54" w:rsidRDefault="00072B54" w:rsidP="00072B54">
      <w:pPr>
        <w:pStyle w:val="ListParagraph"/>
        <w:ind w:left="1540"/>
        <w:rPr>
          <w:rFonts w:ascii="MyriadPro-Bold" w:hAnsi="MyriadPro-Bold" w:cs="MyriadPro-Bold"/>
          <w:bCs/>
          <w:color w:val="052430"/>
          <w:position w:val="-20"/>
        </w:rPr>
      </w:pPr>
      <w:r w:rsidRPr="00072B54">
        <w:rPr>
          <w:rFonts w:ascii="MyriadPro-Bold" w:hAnsi="MyriadPro-Bold" w:cs="MyriadPro-Bold"/>
          <w:bCs/>
          <w:color w:val="052430"/>
          <w:position w:val="-20"/>
        </w:rPr>
        <w:t>For the 2016-17 academic year, the assessment tool was changed to be free response to better evaluate knowledge retention in regards to specific aspects of each reaction. The results of the revised pre- and post-tests are shown below.</w:t>
      </w:r>
    </w:p>
    <w:p w14:paraId="79C65921" w14:textId="6EEC605B" w:rsidR="00072B54" w:rsidRDefault="00072B54" w:rsidP="00072B54">
      <w:pPr>
        <w:pStyle w:val="ListParagraph"/>
        <w:ind w:left="1540"/>
        <w:rPr>
          <w:rFonts w:ascii="MyriadPro-Bold" w:hAnsi="MyriadPro-Bold" w:cs="MyriadPro-Bold"/>
          <w:bCs/>
          <w:color w:val="052430"/>
          <w:position w:val="-20"/>
        </w:rPr>
      </w:pPr>
    </w:p>
    <w:p w14:paraId="7D396B48" w14:textId="6A069098" w:rsidR="00013A74" w:rsidRDefault="00013A74" w:rsidP="00013A74">
      <w:pPr>
        <w:pStyle w:val="ListParagraph"/>
        <w:ind w:left="1540"/>
        <w:jc w:val="center"/>
        <w:rPr>
          <w:rFonts w:ascii="MyriadPro-Bold" w:hAnsi="MyriadPro-Bold" w:cs="MyriadPro-Bold"/>
          <w:bCs/>
          <w:color w:val="052430"/>
          <w:position w:val="-20"/>
        </w:rPr>
      </w:pPr>
      <w:r w:rsidRPr="00013A74">
        <w:rPr>
          <w:rFonts w:ascii="Calibri" w:eastAsia="Calibri" w:hAnsi="Calibri" w:cs="Times New Roman"/>
          <w:noProof/>
          <w:sz w:val="22"/>
          <w:szCs w:val="22"/>
          <w:lang w:eastAsia="zh-CN"/>
        </w:rPr>
        <w:lastRenderedPageBreak/>
        <w:drawing>
          <wp:inline distT="0" distB="0" distL="0" distR="0" wp14:anchorId="26B7611D" wp14:editId="11A71440">
            <wp:extent cx="4394835" cy="4143375"/>
            <wp:effectExtent l="0" t="0" r="5715" b="9525"/>
            <wp:docPr id="70" name="Picture 61" title="The results of the revised pre- and post-tests for the 2016-17 academic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4835" cy="414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5133183" w14:textId="77777777" w:rsidR="00013A74" w:rsidRDefault="00013A74" w:rsidP="00013A74">
      <w:pPr>
        <w:pStyle w:val="ListParagraph"/>
        <w:ind w:left="1540"/>
        <w:jc w:val="right"/>
        <w:rPr>
          <w:rFonts w:ascii="MyriadPro-Bold" w:hAnsi="MyriadPro-Bold" w:cs="MyriadPro-Bold"/>
          <w:bCs/>
          <w:color w:val="052430"/>
          <w:position w:val="-20"/>
        </w:rPr>
      </w:pPr>
    </w:p>
    <w:p w14:paraId="4756F217" w14:textId="5CBCBF46" w:rsidR="00072B54" w:rsidRDefault="00072B54" w:rsidP="00072B54">
      <w:pPr>
        <w:pStyle w:val="ListParagraph"/>
        <w:numPr>
          <w:ilvl w:val="1"/>
          <w:numId w:val="9"/>
        </w:numPr>
        <w:jc w:val="left"/>
        <w:rPr>
          <w:rFonts w:ascii="MyriadPro-Bold" w:hAnsi="MyriadPro-Bold" w:cs="MyriadPro-Bold"/>
          <w:bCs/>
          <w:color w:val="052430"/>
          <w:position w:val="-20"/>
        </w:rPr>
      </w:pPr>
      <w:r w:rsidRPr="00072B54">
        <w:rPr>
          <w:rFonts w:ascii="MyriadPro-Bold" w:hAnsi="MyriadPro-Bold" w:cs="MyriadPro-Bold"/>
          <w:bCs/>
          <w:color w:val="052430"/>
          <w:position w:val="-20"/>
        </w:rPr>
        <w:t>Data from the pre-test/post-test for SLO 4 (food safety) are presented in the following table for food science students only. Ratios are correct responses per total responses.</w:t>
      </w:r>
    </w:p>
    <w:p w14:paraId="5002D2B2" w14:textId="77777777" w:rsidR="00013A74" w:rsidRDefault="00013A74" w:rsidP="00013A74">
      <w:pPr>
        <w:pStyle w:val="ListParagraph"/>
        <w:ind w:left="1540"/>
        <w:jc w:val="right"/>
        <w:rPr>
          <w:rFonts w:ascii="MyriadPro-Bold" w:hAnsi="MyriadPro-Bold" w:cs="MyriadPro-Bold"/>
          <w:bCs/>
          <w:color w:val="052430"/>
          <w:position w:val="-20"/>
        </w:rPr>
      </w:pPr>
    </w:p>
    <w:p w14:paraId="42D20633" w14:textId="48AE1031" w:rsidR="00013A74" w:rsidRDefault="00A5413F" w:rsidP="00072B54">
      <w:pPr>
        <w:pStyle w:val="ListParagraph"/>
        <w:ind w:left="1540"/>
        <w:rPr>
          <w:rFonts w:ascii="MyriadPro-Bold" w:hAnsi="MyriadPro-Bold" w:cs="MyriadPro-Bold"/>
          <w:bCs/>
          <w:color w:val="052430"/>
          <w:position w:val="-20"/>
        </w:rPr>
      </w:pPr>
      <w:r>
        <w:rPr>
          <w:rFonts w:ascii="MyriadPro-Bold" w:hAnsi="MyriadPro-Bold" w:cs="MyriadPro-Bold"/>
          <w:bCs/>
          <w:noProof/>
          <w:color w:val="052430"/>
          <w:position w:val="-20"/>
          <w:lang w:eastAsia="zh-CN"/>
        </w:rPr>
        <w:drawing>
          <wp:inline distT="0" distB="0" distL="0" distR="0" wp14:anchorId="0C89932E" wp14:editId="63475118">
            <wp:extent cx="5944235" cy="2585085"/>
            <wp:effectExtent l="0" t="0" r="0" b="5715"/>
            <wp:docPr id="2" name="Picture 2" title="Data from the pre-test/post-test for SLO 4 (foo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4235" cy="2585085"/>
                    </a:xfrm>
                    <a:prstGeom prst="rect">
                      <a:avLst/>
                    </a:prstGeom>
                    <a:noFill/>
                  </pic:spPr>
                </pic:pic>
              </a:graphicData>
            </a:graphic>
          </wp:inline>
        </w:drawing>
      </w:r>
    </w:p>
    <w:p w14:paraId="7BF9FF4A" w14:textId="77777777" w:rsidR="00013A74" w:rsidRDefault="00013A74" w:rsidP="00072B54">
      <w:pPr>
        <w:pStyle w:val="ListParagraph"/>
        <w:ind w:left="1540"/>
        <w:rPr>
          <w:rFonts w:ascii="MyriadPro-Bold" w:hAnsi="MyriadPro-Bold" w:cs="MyriadPro-Bold"/>
          <w:bCs/>
          <w:color w:val="052430"/>
          <w:position w:val="-20"/>
        </w:rPr>
      </w:pPr>
    </w:p>
    <w:p w14:paraId="43E21DCA" w14:textId="0E44AEFE" w:rsidR="00072B54" w:rsidRDefault="00072B54" w:rsidP="00072B54">
      <w:pPr>
        <w:pStyle w:val="ListParagraph"/>
        <w:ind w:left="1540"/>
        <w:rPr>
          <w:rFonts w:ascii="MyriadPro-Bold" w:hAnsi="MyriadPro-Bold" w:cs="MyriadPro-Bold"/>
          <w:bCs/>
          <w:color w:val="052430"/>
          <w:position w:val="-20"/>
        </w:rPr>
      </w:pPr>
      <w:r w:rsidRPr="00072B54">
        <w:rPr>
          <w:rFonts w:ascii="MyriadPro-Bold" w:hAnsi="MyriadPro-Bold" w:cs="MyriadPro-Bold"/>
          <w:bCs/>
          <w:color w:val="052430"/>
          <w:position w:val="-20"/>
        </w:rPr>
        <w:t>A pre-test/post-test was also given in POUL 5160 (Principles of Food Safety), however only one food science student was enrolled during the 2016-17 academic year and the student was not present for the pre-test. Thus, the data are not tabulated for that single student.</w:t>
      </w:r>
    </w:p>
    <w:p w14:paraId="25D1D26A" w14:textId="7D81E1A1" w:rsidR="0028368E" w:rsidRDefault="0028368E" w:rsidP="00072B54">
      <w:pPr>
        <w:pStyle w:val="ListParagraph"/>
        <w:ind w:left="1540"/>
        <w:rPr>
          <w:rFonts w:ascii="MyriadPro-Bold" w:hAnsi="MyriadPro-Bold" w:cs="MyriadPro-Bold"/>
          <w:bCs/>
          <w:color w:val="052430"/>
          <w:position w:val="-20"/>
        </w:rPr>
      </w:pPr>
    </w:p>
    <w:p w14:paraId="4F6D8B48" w14:textId="4557143E" w:rsidR="0028368E" w:rsidRDefault="0028368E" w:rsidP="0028368E">
      <w:pPr>
        <w:pStyle w:val="ListParagraph"/>
        <w:numPr>
          <w:ilvl w:val="1"/>
          <w:numId w:val="9"/>
        </w:numPr>
        <w:jc w:val="left"/>
        <w:rPr>
          <w:rFonts w:ascii="MyriadPro-Bold" w:hAnsi="MyriadPro-Bold" w:cs="MyriadPro-Bold"/>
          <w:bCs/>
          <w:color w:val="052430"/>
          <w:position w:val="-20"/>
        </w:rPr>
      </w:pPr>
      <w:r w:rsidRPr="0028368E">
        <w:rPr>
          <w:rFonts w:ascii="MyriadPro-Bold" w:hAnsi="MyriadPro-Bold" w:cs="MyriadPro-Bold"/>
          <w:bCs/>
          <w:color w:val="052430"/>
          <w:position w:val="-20"/>
        </w:rPr>
        <w:t>Data for SLO 5 (food plant sanitation) are presented in the following table. Ratios are correct responses per total responses. FDSC 5770 was not taught during the 2016-17 academic year so there is not updated data to report.</w:t>
      </w:r>
    </w:p>
    <w:p w14:paraId="38B0619F" w14:textId="77777777" w:rsidR="000B4886" w:rsidRDefault="000B4886" w:rsidP="000B4886">
      <w:pPr>
        <w:pStyle w:val="ListParagraph"/>
        <w:ind w:left="1540"/>
        <w:jc w:val="right"/>
        <w:rPr>
          <w:rFonts w:ascii="MyriadPro-Bold" w:hAnsi="MyriadPro-Bold" w:cs="MyriadPro-Bold"/>
          <w:bCs/>
          <w:color w:val="052430"/>
          <w:position w:val="-20"/>
        </w:rPr>
      </w:pPr>
    </w:p>
    <w:p w14:paraId="69945412" w14:textId="7D991956" w:rsidR="0028368E" w:rsidRDefault="000B4886" w:rsidP="000B4886">
      <w:pPr>
        <w:pStyle w:val="ListParagraph"/>
        <w:ind w:left="1540"/>
        <w:jc w:val="center"/>
        <w:rPr>
          <w:rFonts w:ascii="MyriadPro-Bold" w:hAnsi="MyriadPro-Bold" w:cs="MyriadPro-Bold"/>
          <w:bCs/>
          <w:color w:val="052430"/>
          <w:position w:val="-20"/>
        </w:rPr>
      </w:pPr>
      <w:r>
        <w:rPr>
          <w:noProof/>
          <w:lang w:eastAsia="zh-CN"/>
        </w:rPr>
        <w:drawing>
          <wp:inline distT="0" distB="0" distL="0" distR="0" wp14:anchorId="668E5DE2" wp14:editId="41FEFC55">
            <wp:extent cx="4537075" cy="2733675"/>
            <wp:effectExtent l="0" t="0" r="0" b="9525"/>
            <wp:docPr id="62" name="Picture 53" title="Data for SLO 5 (food plant sanit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7075" cy="273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E1AC765" w14:textId="77777777" w:rsidR="009322F4" w:rsidRDefault="009322F4" w:rsidP="009322F4">
      <w:pPr>
        <w:pStyle w:val="ListParagraph"/>
        <w:ind w:left="1540"/>
        <w:jc w:val="right"/>
        <w:rPr>
          <w:rFonts w:ascii="MyriadPro-Bold" w:hAnsi="MyriadPro-Bold" w:cs="MyriadPro-Bold"/>
          <w:bCs/>
          <w:color w:val="052430"/>
          <w:position w:val="-20"/>
        </w:rPr>
      </w:pPr>
    </w:p>
    <w:p w14:paraId="1CBC20F3" w14:textId="5AF17A45" w:rsidR="0028368E" w:rsidRDefault="0028368E" w:rsidP="0028368E">
      <w:pPr>
        <w:pStyle w:val="ListParagraph"/>
        <w:numPr>
          <w:ilvl w:val="1"/>
          <w:numId w:val="9"/>
        </w:numPr>
        <w:jc w:val="left"/>
        <w:rPr>
          <w:rFonts w:ascii="MyriadPro-Bold" w:hAnsi="MyriadPro-Bold" w:cs="MyriadPro-Bold"/>
          <w:bCs/>
          <w:color w:val="052430"/>
          <w:position w:val="-20"/>
        </w:rPr>
      </w:pPr>
      <w:r w:rsidRPr="0028368E">
        <w:rPr>
          <w:rFonts w:ascii="MyriadPro-Bold" w:hAnsi="MyriadPro-Bold" w:cs="MyriadPro-Bold"/>
          <w:bCs/>
          <w:color w:val="052430"/>
          <w:position w:val="-20"/>
        </w:rPr>
        <w:t>Data from the pre-test/post-test for SLO 6 (food analysis) are presented in the following table for the 2014-15 academic year. FDSC 5450 was not taught during the 2015-16 academic year. Unfortunately, only pre-test data were collected during the 2016-17 academic year so improvements in learning could not be ascertained. Ratios are correct responses per total responses.</w:t>
      </w:r>
    </w:p>
    <w:p w14:paraId="7CECA0A6" w14:textId="1CDBFC9D" w:rsidR="0006162B" w:rsidRDefault="0006162B" w:rsidP="0006162B">
      <w:pPr>
        <w:pStyle w:val="ListParagraph"/>
        <w:ind w:left="1540"/>
        <w:jc w:val="right"/>
        <w:rPr>
          <w:rFonts w:ascii="MyriadPro-Bold" w:hAnsi="MyriadPro-Bold" w:cs="MyriadPro-Bold"/>
          <w:bCs/>
          <w:color w:val="052430"/>
          <w:position w:val="-20"/>
        </w:rPr>
      </w:pPr>
    </w:p>
    <w:p w14:paraId="3E76D3B3" w14:textId="4FB859B5" w:rsidR="0006162B" w:rsidRDefault="0006162B" w:rsidP="0006162B">
      <w:pPr>
        <w:pStyle w:val="ListParagraph"/>
        <w:ind w:left="1540"/>
        <w:jc w:val="center"/>
        <w:rPr>
          <w:rFonts w:ascii="MyriadPro-Bold" w:hAnsi="MyriadPro-Bold" w:cs="MyriadPro-Bold"/>
          <w:bCs/>
          <w:color w:val="052430"/>
          <w:position w:val="-20"/>
        </w:rPr>
      </w:pPr>
      <w:r>
        <w:rPr>
          <w:noProof/>
          <w:lang w:eastAsia="zh-CN"/>
        </w:rPr>
        <w:drawing>
          <wp:inline distT="0" distB="0" distL="0" distR="0" wp14:anchorId="570B6436" wp14:editId="79035226">
            <wp:extent cx="3404235" cy="3162300"/>
            <wp:effectExtent l="0" t="0" r="5715" b="0"/>
            <wp:docPr id="58" name="Picture 49" title="Data from the pre-test/post-test for SLO 6 (food analy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04235" cy="316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37B5C18" w14:textId="61BA45D4" w:rsidR="0028368E" w:rsidRDefault="0028368E" w:rsidP="0028368E">
      <w:pPr>
        <w:pStyle w:val="ListParagraph"/>
        <w:ind w:left="1540"/>
        <w:rPr>
          <w:rFonts w:ascii="MyriadPro-Bold" w:hAnsi="MyriadPro-Bold" w:cs="MyriadPro-Bold"/>
          <w:bCs/>
          <w:color w:val="052430"/>
          <w:position w:val="-20"/>
        </w:rPr>
      </w:pPr>
    </w:p>
    <w:p w14:paraId="1B53FCE2" w14:textId="77777777" w:rsidR="0028368E" w:rsidRPr="0028368E" w:rsidRDefault="0028368E" w:rsidP="0028368E">
      <w:pPr>
        <w:pStyle w:val="ListParagraph"/>
        <w:numPr>
          <w:ilvl w:val="1"/>
          <w:numId w:val="9"/>
        </w:numPr>
        <w:jc w:val="left"/>
        <w:rPr>
          <w:rFonts w:ascii="MyriadPro-Bold" w:hAnsi="MyriadPro-Bold" w:cs="MyriadPro-Bold"/>
          <w:bCs/>
          <w:color w:val="052430"/>
          <w:position w:val="-20"/>
        </w:rPr>
      </w:pPr>
      <w:r w:rsidRPr="0028368E">
        <w:rPr>
          <w:rFonts w:ascii="MyriadPro-Bold" w:hAnsi="MyriadPro-Bold" w:cs="MyriadPro-Bold"/>
          <w:bCs/>
          <w:color w:val="052430"/>
          <w:position w:val="-20"/>
        </w:rPr>
        <w:t>Students worked in groups (food science, poultry science, graduate students) on HACCP plans. Average data for the written report appear in the table below, where the scale used goes from 1 (undeveloped) to 5 (fully developed).</w:t>
      </w:r>
    </w:p>
    <w:p w14:paraId="4215BB9E" w14:textId="6C88E742" w:rsidR="0028368E" w:rsidRPr="0028368E" w:rsidRDefault="005867E6" w:rsidP="0028368E">
      <w:pPr>
        <w:pStyle w:val="ListParagraph"/>
        <w:ind w:left="1540"/>
        <w:rPr>
          <w:rFonts w:ascii="MyriadPro-Bold" w:hAnsi="MyriadPro-Bold" w:cs="MyriadPro-Bold"/>
          <w:bCs/>
          <w:color w:val="052430"/>
          <w:position w:val="-20"/>
        </w:rPr>
      </w:pPr>
      <w:r>
        <w:rPr>
          <w:noProof/>
          <w:lang w:eastAsia="zh-CN"/>
        </w:rPr>
        <w:lastRenderedPageBreak/>
        <w:drawing>
          <wp:inline distT="0" distB="0" distL="0" distR="0" wp14:anchorId="5B1CC271" wp14:editId="795C565E">
            <wp:extent cx="4581525" cy="2212340"/>
            <wp:effectExtent l="0" t="0" r="9525" b="0"/>
            <wp:docPr id="54" name="Picture 45" title="Average data for the written HACCP report graded on a scale of 1 t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1525" cy="221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F57CEDA" w14:textId="2C27B251" w:rsidR="0028368E" w:rsidRDefault="0028368E" w:rsidP="0028368E">
      <w:pPr>
        <w:pStyle w:val="ListParagraph"/>
        <w:ind w:left="1540"/>
        <w:rPr>
          <w:rFonts w:ascii="MyriadPro-Bold" w:hAnsi="MyriadPro-Bold" w:cs="MyriadPro-Bold"/>
          <w:bCs/>
          <w:color w:val="052430"/>
          <w:position w:val="-20"/>
        </w:rPr>
      </w:pPr>
      <w:r w:rsidRPr="0028368E">
        <w:rPr>
          <w:rFonts w:ascii="MyriadPro-Bold" w:hAnsi="MyriadPro-Bold" w:cs="MyriadPro-Bold"/>
          <w:bCs/>
          <w:color w:val="052430"/>
          <w:position w:val="-20"/>
        </w:rPr>
        <w:t>In addition, the one enrolled food science student did achieve his/her HACCP certification at the conclusion of the course during the current year (2016-17).</w:t>
      </w:r>
    </w:p>
    <w:p w14:paraId="3CB4D86D" w14:textId="77777777" w:rsidR="0028368E" w:rsidRPr="0028368E" w:rsidRDefault="0028368E" w:rsidP="0028368E">
      <w:pPr>
        <w:pStyle w:val="ListParagraph"/>
        <w:ind w:left="1540"/>
        <w:rPr>
          <w:rFonts w:ascii="MyriadPro-Bold" w:hAnsi="MyriadPro-Bold" w:cs="MyriadPro-Bold"/>
          <w:bCs/>
          <w:color w:val="052430"/>
          <w:position w:val="-20"/>
        </w:rPr>
      </w:pPr>
    </w:p>
    <w:p w14:paraId="71BB425D" w14:textId="3C959D7A" w:rsidR="0028368E" w:rsidRDefault="0028368E" w:rsidP="0028368E">
      <w:pPr>
        <w:pStyle w:val="ListParagraph"/>
        <w:numPr>
          <w:ilvl w:val="1"/>
          <w:numId w:val="9"/>
        </w:numPr>
        <w:jc w:val="left"/>
        <w:rPr>
          <w:rFonts w:ascii="MyriadPro-Bold" w:hAnsi="MyriadPro-Bold" w:cs="MyriadPro-Bold"/>
          <w:bCs/>
          <w:color w:val="052430"/>
          <w:position w:val="-20"/>
        </w:rPr>
      </w:pPr>
      <w:r w:rsidRPr="0028368E">
        <w:rPr>
          <w:rFonts w:ascii="MyriadPro-Bold" w:hAnsi="MyriadPro-Bold" w:cs="MyriadPro-Bold"/>
          <w:bCs/>
          <w:color w:val="052430"/>
          <w:position w:val="-20"/>
        </w:rPr>
        <w:t>Data for SLO 8 (microbial food stability) were obtained via a pre-test/post-test assessment tool in FDSC 5660. Results are shown in the table below for the 2016-17 food science cohort (n=5). Ratios represent correct responses per total responses.</w:t>
      </w:r>
    </w:p>
    <w:p w14:paraId="52C72F0E" w14:textId="7AFA8747" w:rsidR="0028368E" w:rsidRDefault="0028368E" w:rsidP="0028368E">
      <w:pPr>
        <w:pStyle w:val="ListParagraph"/>
        <w:ind w:left="1540"/>
        <w:rPr>
          <w:rFonts w:ascii="MyriadPro-Bold" w:hAnsi="MyriadPro-Bold" w:cs="MyriadPro-Bold"/>
          <w:bCs/>
          <w:color w:val="052430"/>
          <w:position w:val="-20"/>
        </w:rPr>
      </w:pPr>
    </w:p>
    <w:p w14:paraId="782495D1" w14:textId="571EAFBB" w:rsidR="005867E6" w:rsidRDefault="005867E6" w:rsidP="005867E6">
      <w:pPr>
        <w:pStyle w:val="ListParagraph"/>
        <w:ind w:left="1540"/>
        <w:jc w:val="center"/>
        <w:rPr>
          <w:rFonts w:ascii="MyriadPro-Bold" w:hAnsi="MyriadPro-Bold" w:cs="MyriadPro-Bold"/>
          <w:bCs/>
          <w:color w:val="052430"/>
          <w:position w:val="-20"/>
        </w:rPr>
      </w:pPr>
      <w:r w:rsidRPr="005867E6">
        <w:rPr>
          <w:rFonts w:ascii="Calibri" w:eastAsia="Calibri" w:hAnsi="Calibri" w:cs="Times New Roman"/>
          <w:noProof/>
          <w:sz w:val="22"/>
          <w:szCs w:val="22"/>
          <w:lang w:eastAsia="zh-CN"/>
        </w:rPr>
        <w:drawing>
          <wp:inline distT="0" distB="0" distL="0" distR="0" wp14:anchorId="74A1CBCD" wp14:editId="7240AE1E">
            <wp:extent cx="4600575" cy="2533650"/>
            <wp:effectExtent l="0" t="0" r="9525" b="0"/>
            <wp:docPr id="50" name="Picture 41" title="Data for SLO 8 (microbial food stability) displayed as ratios of correct responses per total respon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00575" cy="2533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F4874DF" w14:textId="77777777" w:rsidR="005867E6" w:rsidRDefault="005867E6" w:rsidP="005867E6">
      <w:pPr>
        <w:pStyle w:val="ListParagraph"/>
        <w:ind w:left="1540"/>
        <w:jc w:val="center"/>
        <w:rPr>
          <w:rFonts w:ascii="MyriadPro-Bold" w:hAnsi="MyriadPro-Bold" w:cs="MyriadPro-Bold"/>
          <w:bCs/>
          <w:color w:val="052430"/>
          <w:position w:val="-20"/>
        </w:rPr>
      </w:pPr>
    </w:p>
    <w:p w14:paraId="6A6A55C0" w14:textId="77777777" w:rsidR="0028368E" w:rsidRPr="0028368E" w:rsidRDefault="0028368E" w:rsidP="0028368E">
      <w:pPr>
        <w:pStyle w:val="ListParagraph"/>
        <w:numPr>
          <w:ilvl w:val="1"/>
          <w:numId w:val="9"/>
        </w:numPr>
        <w:jc w:val="left"/>
        <w:rPr>
          <w:rFonts w:ascii="MyriadPro-Bold" w:hAnsi="MyriadPro-Bold" w:cs="MyriadPro-Bold"/>
          <w:bCs/>
          <w:color w:val="052430"/>
          <w:position w:val="-20"/>
        </w:rPr>
      </w:pPr>
      <w:r w:rsidRPr="0028368E">
        <w:rPr>
          <w:rFonts w:ascii="MyriadPro-Bold" w:hAnsi="MyriadPro-Bold" w:cs="MyriadPro-Bold"/>
          <w:bCs/>
          <w:color w:val="052430"/>
          <w:position w:val="-20"/>
        </w:rPr>
        <w:t>The assessment tool used to evaluate SLO 9 (microbiological analysis) has yet to be developed.</w:t>
      </w:r>
    </w:p>
    <w:p w14:paraId="0C6887C9" w14:textId="77777777" w:rsidR="0028368E" w:rsidRPr="0028368E" w:rsidRDefault="0028368E" w:rsidP="0028368E">
      <w:pPr>
        <w:pStyle w:val="ListParagraph"/>
        <w:ind w:left="1540"/>
        <w:rPr>
          <w:rFonts w:ascii="MyriadPro-Bold" w:hAnsi="MyriadPro-Bold" w:cs="MyriadPro-Bold"/>
          <w:bCs/>
          <w:color w:val="052430"/>
          <w:position w:val="-20"/>
        </w:rPr>
      </w:pPr>
    </w:p>
    <w:p w14:paraId="212DE61D" w14:textId="77777777" w:rsidR="0028368E" w:rsidRPr="0028368E" w:rsidRDefault="0028368E" w:rsidP="0028368E">
      <w:pPr>
        <w:pStyle w:val="ListParagraph"/>
        <w:ind w:left="1540"/>
        <w:rPr>
          <w:rFonts w:ascii="MyriadPro-Bold" w:hAnsi="MyriadPro-Bold" w:cs="MyriadPro-Bold"/>
          <w:bCs/>
          <w:color w:val="052430"/>
          <w:position w:val="-20"/>
        </w:rPr>
      </w:pPr>
    </w:p>
    <w:p w14:paraId="78E1B3EF" w14:textId="77777777" w:rsidR="0028368E" w:rsidRPr="0028368E" w:rsidRDefault="0028368E" w:rsidP="0028368E">
      <w:pPr>
        <w:pStyle w:val="ListParagraph"/>
        <w:numPr>
          <w:ilvl w:val="1"/>
          <w:numId w:val="9"/>
        </w:numPr>
        <w:jc w:val="left"/>
        <w:rPr>
          <w:rFonts w:ascii="MyriadPro-Bold" w:hAnsi="MyriadPro-Bold" w:cs="MyriadPro-Bold"/>
          <w:bCs/>
          <w:color w:val="052430"/>
          <w:position w:val="-20"/>
        </w:rPr>
      </w:pPr>
      <w:r w:rsidRPr="0028368E">
        <w:rPr>
          <w:rFonts w:ascii="MyriadPro-Bold" w:hAnsi="MyriadPro-Bold" w:cs="MyriadPro-Bold"/>
          <w:bCs/>
          <w:color w:val="052430"/>
          <w:position w:val="-20"/>
        </w:rPr>
        <w:t xml:space="preserve">Data for SLO 10 (sensory evaluation) were obtained from an 8-question pre-test/post-test that required written short answers. For the 2016-17 academic year, 5 food science students scored an average of </w:t>
      </w:r>
      <w:r w:rsidRPr="0028368E">
        <w:rPr>
          <w:rFonts w:ascii="MyriadPro-Bold" w:hAnsi="MyriadPro-Bold" w:cs="MyriadPro-Bold"/>
          <w:b/>
          <w:bCs/>
          <w:color w:val="052430"/>
          <w:position w:val="-20"/>
        </w:rPr>
        <w:t xml:space="preserve">12% </w:t>
      </w:r>
      <w:r w:rsidRPr="0028368E">
        <w:rPr>
          <w:rFonts w:ascii="MyriadPro-Bold" w:hAnsi="MyriadPro-Bold" w:cs="MyriadPro-Bold"/>
          <w:bCs/>
          <w:color w:val="052430"/>
          <w:position w:val="-20"/>
        </w:rPr>
        <w:t xml:space="preserve">correct on the pre-test and an average of </w:t>
      </w:r>
      <w:r w:rsidRPr="0028368E">
        <w:rPr>
          <w:rFonts w:ascii="MyriadPro-Bold" w:hAnsi="MyriadPro-Bold" w:cs="MyriadPro-Bold"/>
          <w:b/>
          <w:bCs/>
          <w:color w:val="052430"/>
          <w:position w:val="-20"/>
        </w:rPr>
        <w:t xml:space="preserve">95% </w:t>
      </w:r>
      <w:r w:rsidRPr="0028368E">
        <w:rPr>
          <w:rFonts w:ascii="MyriadPro-Bold" w:hAnsi="MyriadPro-Bold" w:cs="MyriadPro-Bold"/>
          <w:bCs/>
          <w:color w:val="052430"/>
          <w:position w:val="-20"/>
        </w:rPr>
        <w:t>correct on the post-test.</w:t>
      </w:r>
    </w:p>
    <w:p w14:paraId="05C0CA05" w14:textId="77777777" w:rsidR="0028368E" w:rsidRPr="0028368E" w:rsidRDefault="0028368E" w:rsidP="0028368E">
      <w:pPr>
        <w:pStyle w:val="ListParagraph"/>
        <w:ind w:left="1540"/>
        <w:rPr>
          <w:rFonts w:ascii="MyriadPro-Bold" w:hAnsi="MyriadPro-Bold" w:cs="MyriadPro-Bold"/>
          <w:bCs/>
          <w:color w:val="052430"/>
          <w:position w:val="-20"/>
        </w:rPr>
      </w:pPr>
    </w:p>
    <w:p w14:paraId="5012CE66" w14:textId="77777777" w:rsidR="0028368E" w:rsidRPr="0028368E" w:rsidRDefault="0028368E" w:rsidP="0028368E">
      <w:pPr>
        <w:pStyle w:val="ListParagraph"/>
        <w:ind w:left="1540"/>
        <w:rPr>
          <w:rFonts w:ascii="MyriadPro-Bold" w:hAnsi="MyriadPro-Bold" w:cs="MyriadPro-Bold"/>
          <w:bCs/>
          <w:color w:val="052430"/>
          <w:position w:val="-20"/>
        </w:rPr>
      </w:pPr>
    </w:p>
    <w:p w14:paraId="7C84FBD0" w14:textId="77777777" w:rsidR="0028368E" w:rsidRPr="0028368E" w:rsidRDefault="0028368E" w:rsidP="0028368E">
      <w:pPr>
        <w:pStyle w:val="ListParagraph"/>
        <w:numPr>
          <w:ilvl w:val="1"/>
          <w:numId w:val="9"/>
        </w:numPr>
        <w:jc w:val="left"/>
        <w:rPr>
          <w:rFonts w:ascii="MyriadPro-Bold" w:hAnsi="MyriadPro-Bold" w:cs="MyriadPro-Bold"/>
          <w:bCs/>
          <w:color w:val="052430"/>
          <w:position w:val="-20"/>
        </w:rPr>
      </w:pPr>
      <w:r w:rsidRPr="0028368E">
        <w:rPr>
          <w:rFonts w:ascii="MyriadPro-Bold" w:hAnsi="MyriadPro-Bold" w:cs="MyriadPro-Bold"/>
          <w:bCs/>
          <w:color w:val="052430"/>
          <w:position w:val="-20"/>
        </w:rPr>
        <w:t>Data for SLO 11 (processing) were obtained via a pre-test/post-test assessment tool in POUL 5140. Results are shown in the table below for the 2016-17 cohort (n=5). Ratios represent correct responses per total responses.</w:t>
      </w:r>
    </w:p>
    <w:p w14:paraId="14BD55D3" w14:textId="77777777" w:rsidR="0028368E" w:rsidRPr="0028368E" w:rsidRDefault="0028368E" w:rsidP="0028368E">
      <w:pPr>
        <w:pStyle w:val="ListParagraph"/>
        <w:ind w:left="1540"/>
        <w:rPr>
          <w:rFonts w:ascii="MyriadPro-Bold" w:hAnsi="MyriadPro-Bold" w:cs="MyriadPro-Bold"/>
          <w:bCs/>
          <w:color w:val="052430"/>
          <w:position w:val="-20"/>
        </w:rPr>
      </w:pPr>
    </w:p>
    <w:p w14:paraId="3E922B7C" w14:textId="77777777" w:rsidR="0028368E" w:rsidRPr="0028368E" w:rsidRDefault="0028368E" w:rsidP="0028368E">
      <w:pPr>
        <w:pStyle w:val="ListParagraph"/>
        <w:ind w:left="1540"/>
        <w:rPr>
          <w:rFonts w:ascii="MyriadPro-Bold" w:hAnsi="MyriadPro-Bold" w:cs="MyriadPro-Bold"/>
          <w:bCs/>
          <w:color w:val="052430"/>
          <w:position w:val="-20"/>
        </w:rPr>
      </w:pPr>
    </w:p>
    <w:p w14:paraId="089B17DB" w14:textId="2CCB1669" w:rsidR="0028368E" w:rsidRDefault="0028368E" w:rsidP="005867E6">
      <w:pPr>
        <w:pStyle w:val="ListParagraph"/>
        <w:ind w:left="1540"/>
        <w:jc w:val="center"/>
        <w:rPr>
          <w:rFonts w:ascii="MyriadPro-Bold" w:hAnsi="MyriadPro-Bold" w:cs="MyriadPro-Bold"/>
          <w:bCs/>
          <w:color w:val="052430"/>
          <w:position w:val="-20"/>
        </w:rPr>
      </w:pPr>
      <w:r w:rsidRPr="0028368E">
        <w:rPr>
          <w:rFonts w:ascii="MyriadPro-Bold" w:hAnsi="MyriadPro-Bold" w:cs="MyriadPro-Bold"/>
          <w:bCs/>
          <w:color w:val="052430"/>
          <w:position w:val="-20"/>
        </w:rPr>
        <w:lastRenderedPageBreak/>
        <w:t>Percent of food science students (n=5) who answered the questions correctly in Pre- and Post-assessment quizzes in POUL 5140 (2016-17 academic year)</w:t>
      </w:r>
    </w:p>
    <w:p w14:paraId="06277CE9" w14:textId="77777777" w:rsidR="005867E6" w:rsidRDefault="005867E6" w:rsidP="005867E6">
      <w:pPr>
        <w:pStyle w:val="ListParagraph"/>
        <w:ind w:left="1540"/>
        <w:jc w:val="center"/>
        <w:rPr>
          <w:rFonts w:ascii="MyriadPro-Bold" w:hAnsi="MyriadPro-Bold" w:cs="MyriadPro-Bold"/>
          <w:bCs/>
          <w:color w:val="052430"/>
          <w:position w:val="-20"/>
        </w:rPr>
      </w:pPr>
    </w:p>
    <w:tbl>
      <w:tblPr>
        <w:tblStyle w:val="TableGrid"/>
        <w:tblW w:w="9250" w:type="dxa"/>
        <w:tblInd w:w="1539" w:type="dxa"/>
        <w:tblLook w:val="04A0" w:firstRow="1" w:lastRow="0" w:firstColumn="1" w:lastColumn="0" w:noHBand="0" w:noVBand="1"/>
        <w:tblCaption w:val="Percent of food science students (n=5) who answered the questions correctly in Pre- and Post-assessment quizzes in POUL 5140 (2016-17 academic year)"/>
      </w:tblPr>
      <w:tblGrid>
        <w:gridCol w:w="3082"/>
        <w:gridCol w:w="3084"/>
        <w:gridCol w:w="3084"/>
      </w:tblGrid>
      <w:tr w:rsidR="004534B5" w14:paraId="1FC4B27E" w14:textId="77777777" w:rsidTr="004534B5">
        <w:trPr>
          <w:tblHeader/>
        </w:trPr>
        <w:tc>
          <w:tcPr>
            <w:tcW w:w="3082" w:type="dxa"/>
            <w:tcBorders>
              <w:top w:val="single" w:sz="5" w:space="0" w:color="000000"/>
              <w:left w:val="single" w:sz="5" w:space="0" w:color="000000"/>
              <w:bottom w:val="single" w:sz="5" w:space="0" w:color="000000"/>
              <w:right w:val="single" w:sz="5" w:space="0" w:color="000000"/>
            </w:tcBorders>
          </w:tcPr>
          <w:p w14:paraId="07B98B9F" w14:textId="13DA6F6C" w:rsidR="004534B5" w:rsidRDefault="004534B5" w:rsidP="004534B5">
            <w:pPr>
              <w:pStyle w:val="ListParagraph"/>
              <w:ind w:left="0"/>
              <w:jc w:val="center"/>
              <w:rPr>
                <w:rFonts w:ascii="MyriadPro-Bold" w:hAnsi="MyriadPro-Bold" w:cs="MyriadPro-Bold"/>
                <w:bCs/>
                <w:color w:val="052430"/>
                <w:position w:val="-20"/>
              </w:rPr>
            </w:pPr>
            <w:bookmarkStart w:id="1" w:name="table2"/>
            <w:bookmarkEnd w:id="1"/>
            <w:r>
              <w:rPr>
                <w:rFonts w:ascii="Arial"/>
                <w:b/>
                <w:spacing w:val="-1"/>
                <w:sz w:val="20"/>
              </w:rPr>
              <w:t>Question</w:t>
            </w:r>
            <w:r>
              <w:rPr>
                <w:rFonts w:ascii="Arial"/>
                <w:b/>
                <w:spacing w:val="-12"/>
                <w:sz w:val="20"/>
              </w:rPr>
              <w:t xml:space="preserve"> </w:t>
            </w:r>
            <w:r>
              <w:rPr>
                <w:rFonts w:ascii="Arial"/>
                <w:b/>
                <w:sz w:val="20"/>
              </w:rPr>
              <w:t>Topic</w:t>
            </w:r>
          </w:p>
        </w:tc>
        <w:tc>
          <w:tcPr>
            <w:tcW w:w="3084" w:type="dxa"/>
            <w:tcBorders>
              <w:top w:val="single" w:sz="5" w:space="0" w:color="000000"/>
              <w:left w:val="single" w:sz="5" w:space="0" w:color="000000"/>
              <w:bottom w:val="single" w:sz="5" w:space="0" w:color="000000"/>
              <w:right w:val="single" w:sz="5" w:space="0" w:color="000000"/>
            </w:tcBorders>
          </w:tcPr>
          <w:p w14:paraId="742E137F" w14:textId="3DF14572" w:rsidR="004534B5" w:rsidRDefault="004534B5" w:rsidP="004534B5">
            <w:pPr>
              <w:pStyle w:val="ListParagraph"/>
              <w:ind w:left="0"/>
              <w:jc w:val="center"/>
              <w:rPr>
                <w:rFonts w:ascii="MyriadPro-Bold" w:hAnsi="MyriadPro-Bold" w:cs="MyriadPro-Bold"/>
                <w:bCs/>
                <w:color w:val="052430"/>
                <w:position w:val="-20"/>
              </w:rPr>
            </w:pPr>
            <w:r>
              <w:rPr>
                <w:rFonts w:ascii="Arial"/>
                <w:b/>
                <w:spacing w:val="-1"/>
                <w:sz w:val="20"/>
              </w:rPr>
              <w:t>Pre-test</w:t>
            </w:r>
          </w:p>
        </w:tc>
        <w:tc>
          <w:tcPr>
            <w:tcW w:w="3084" w:type="dxa"/>
            <w:tcBorders>
              <w:top w:val="single" w:sz="5" w:space="0" w:color="000000"/>
              <w:left w:val="single" w:sz="5" w:space="0" w:color="000000"/>
              <w:bottom w:val="single" w:sz="5" w:space="0" w:color="000000"/>
              <w:right w:val="single" w:sz="5" w:space="0" w:color="000000"/>
            </w:tcBorders>
          </w:tcPr>
          <w:p w14:paraId="26AEECF1" w14:textId="6C01FDA1" w:rsidR="004534B5" w:rsidRDefault="004534B5" w:rsidP="004534B5">
            <w:pPr>
              <w:pStyle w:val="ListParagraph"/>
              <w:ind w:left="0"/>
              <w:jc w:val="center"/>
              <w:rPr>
                <w:rFonts w:ascii="MyriadPro-Bold" w:hAnsi="MyriadPro-Bold" w:cs="MyriadPro-Bold"/>
                <w:bCs/>
                <w:color w:val="052430"/>
                <w:position w:val="-20"/>
              </w:rPr>
            </w:pPr>
            <w:r>
              <w:rPr>
                <w:rFonts w:ascii="Arial"/>
                <w:b/>
                <w:spacing w:val="-1"/>
                <w:sz w:val="20"/>
              </w:rPr>
              <w:t>Post-test</w:t>
            </w:r>
          </w:p>
        </w:tc>
      </w:tr>
      <w:tr w:rsidR="004534B5" w14:paraId="630DE6E9" w14:textId="77777777" w:rsidTr="004534B5">
        <w:trPr>
          <w:tblHeader/>
        </w:trPr>
        <w:tc>
          <w:tcPr>
            <w:tcW w:w="3082" w:type="dxa"/>
            <w:tcBorders>
              <w:top w:val="single" w:sz="5" w:space="0" w:color="000000"/>
              <w:left w:val="single" w:sz="5" w:space="0" w:color="000000"/>
              <w:bottom w:val="single" w:sz="5" w:space="0" w:color="000000"/>
              <w:right w:val="single" w:sz="5" w:space="0" w:color="000000"/>
            </w:tcBorders>
          </w:tcPr>
          <w:p w14:paraId="5800568D" w14:textId="0A8C57BE" w:rsidR="004534B5" w:rsidRDefault="004534B5" w:rsidP="004534B5">
            <w:pPr>
              <w:pStyle w:val="ListParagraph"/>
              <w:ind w:left="0" w:firstLine="720"/>
              <w:rPr>
                <w:rFonts w:ascii="MyriadPro-Bold" w:hAnsi="MyriadPro-Bold" w:cs="MyriadPro-Bold"/>
                <w:bCs/>
                <w:color w:val="052430"/>
                <w:position w:val="-20"/>
              </w:rPr>
            </w:pPr>
            <w:proofErr w:type="spellStart"/>
            <w:r>
              <w:rPr>
                <w:rFonts w:ascii="Arial"/>
                <w:spacing w:val="-1"/>
                <w:sz w:val="20"/>
              </w:rPr>
              <w:t>Myofibrillar</w:t>
            </w:r>
            <w:proofErr w:type="spellEnd"/>
            <w:r>
              <w:rPr>
                <w:rFonts w:ascii="Arial"/>
                <w:spacing w:val="-17"/>
                <w:sz w:val="20"/>
              </w:rPr>
              <w:t xml:space="preserve"> </w:t>
            </w:r>
            <w:r>
              <w:rPr>
                <w:rFonts w:ascii="Arial"/>
                <w:sz w:val="20"/>
              </w:rPr>
              <w:t>protein</w:t>
            </w:r>
          </w:p>
        </w:tc>
        <w:tc>
          <w:tcPr>
            <w:tcW w:w="3084" w:type="dxa"/>
            <w:tcBorders>
              <w:top w:val="single" w:sz="5" w:space="0" w:color="000000"/>
              <w:left w:val="single" w:sz="5" w:space="0" w:color="000000"/>
              <w:bottom w:val="single" w:sz="5" w:space="0" w:color="000000"/>
              <w:right w:val="single" w:sz="5" w:space="0" w:color="000000"/>
            </w:tcBorders>
          </w:tcPr>
          <w:p w14:paraId="200543B4" w14:textId="450EDD3A" w:rsidR="004534B5" w:rsidRDefault="004534B5" w:rsidP="004534B5">
            <w:pPr>
              <w:pStyle w:val="ListParagraph"/>
              <w:ind w:left="0"/>
              <w:rPr>
                <w:rFonts w:ascii="MyriadPro-Bold" w:hAnsi="MyriadPro-Bold" w:cs="MyriadPro-Bold"/>
                <w:bCs/>
                <w:color w:val="052430"/>
                <w:position w:val="-20"/>
              </w:rPr>
            </w:pPr>
            <w:r>
              <w:rPr>
                <w:rFonts w:ascii="Arial"/>
                <w:spacing w:val="-1"/>
                <w:sz w:val="20"/>
              </w:rPr>
              <w:t>20%</w:t>
            </w:r>
          </w:p>
        </w:tc>
        <w:tc>
          <w:tcPr>
            <w:tcW w:w="3084" w:type="dxa"/>
            <w:tcBorders>
              <w:top w:val="single" w:sz="5" w:space="0" w:color="000000"/>
              <w:left w:val="single" w:sz="5" w:space="0" w:color="000000"/>
              <w:bottom w:val="single" w:sz="5" w:space="0" w:color="000000"/>
              <w:right w:val="single" w:sz="5" w:space="0" w:color="000000"/>
            </w:tcBorders>
          </w:tcPr>
          <w:p w14:paraId="05031A20" w14:textId="6649E5AA" w:rsidR="004534B5" w:rsidRDefault="004534B5" w:rsidP="004534B5">
            <w:pPr>
              <w:pStyle w:val="ListParagraph"/>
              <w:ind w:left="0"/>
              <w:rPr>
                <w:rFonts w:ascii="MyriadPro-Bold" w:hAnsi="MyriadPro-Bold" w:cs="MyriadPro-Bold"/>
                <w:bCs/>
                <w:color w:val="052430"/>
                <w:position w:val="-20"/>
              </w:rPr>
            </w:pPr>
            <w:r>
              <w:rPr>
                <w:rFonts w:ascii="Arial"/>
                <w:spacing w:val="-1"/>
                <w:sz w:val="20"/>
              </w:rPr>
              <w:t>0%</w:t>
            </w:r>
          </w:p>
        </w:tc>
      </w:tr>
      <w:tr w:rsidR="004534B5" w14:paraId="358530BE" w14:textId="77777777" w:rsidTr="004534B5">
        <w:trPr>
          <w:tblHeader/>
        </w:trPr>
        <w:tc>
          <w:tcPr>
            <w:tcW w:w="3082" w:type="dxa"/>
            <w:tcBorders>
              <w:top w:val="single" w:sz="5" w:space="0" w:color="000000"/>
              <w:left w:val="single" w:sz="5" w:space="0" w:color="000000"/>
              <w:bottom w:val="single" w:sz="5" w:space="0" w:color="000000"/>
              <w:right w:val="single" w:sz="5" w:space="0" w:color="000000"/>
            </w:tcBorders>
          </w:tcPr>
          <w:p w14:paraId="276055B5" w14:textId="3BFCA4AB" w:rsidR="004534B5" w:rsidRDefault="004534B5" w:rsidP="004534B5">
            <w:pPr>
              <w:pStyle w:val="ListParagraph"/>
              <w:ind w:left="0"/>
              <w:rPr>
                <w:rFonts w:ascii="MyriadPro-Bold" w:hAnsi="MyriadPro-Bold" w:cs="MyriadPro-Bold"/>
                <w:bCs/>
                <w:color w:val="052430"/>
                <w:position w:val="-20"/>
              </w:rPr>
            </w:pPr>
            <w:r>
              <w:rPr>
                <w:rFonts w:ascii="Arial"/>
                <w:spacing w:val="-1"/>
                <w:sz w:val="20"/>
              </w:rPr>
              <w:t>Meat</w:t>
            </w:r>
            <w:r>
              <w:rPr>
                <w:rFonts w:ascii="Arial"/>
                <w:spacing w:val="-7"/>
                <w:sz w:val="20"/>
              </w:rPr>
              <w:t xml:space="preserve"> </w:t>
            </w:r>
            <w:r>
              <w:rPr>
                <w:rFonts w:ascii="Arial"/>
                <w:sz w:val="20"/>
              </w:rPr>
              <w:t>quality</w:t>
            </w:r>
            <w:r>
              <w:rPr>
                <w:rFonts w:ascii="Arial"/>
                <w:spacing w:val="-9"/>
                <w:sz w:val="20"/>
              </w:rPr>
              <w:t xml:space="preserve"> </w:t>
            </w:r>
            <w:r>
              <w:rPr>
                <w:rFonts w:ascii="Arial"/>
                <w:sz w:val="20"/>
              </w:rPr>
              <w:t>issue</w:t>
            </w:r>
          </w:p>
        </w:tc>
        <w:tc>
          <w:tcPr>
            <w:tcW w:w="3084" w:type="dxa"/>
            <w:tcBorders>
              <w:top w:val="single" w:sz="5" w:space="0" w:color="000000"/>
              <w:left w:val="single" w:sz="5" w:space="0" w:color="000000"/>
              <w:bottom w:val="single" w:sz="5" w:space="0" w:color="000000"/>
              <w:right w:val="single" w:sz="5" w:space="0" w:color="000000"/>
            </w:tcBorders>
          </w:tcPr>
          <w:p w14:paraId="35C4CB29" w14:textId="6645FBE6" w:rsidR="004534B5" w:rsidRDefault="004534B5" w:rsidP="004534B5">
            <w:pPr>
              <w:pStyle w:val="ListParagraph"/>
              <w:ind w:left="0"/>
              <w:rPr>
                <w:rFonts w:ascii="MyriadPro-Bold" w:hAnsi="MyriadPro-Bold" w:cs="MyriadPro-Bold"/>
                <w:bCs/>
                <w:color w:val="052430"/>
                <w:position w:val="-20"/>
              </w:rPr>
            </w:pPr>
            <w:r>
              <w:rPr>
                <w:rFonts w:ascii="Arial"/>
                <w:spacing w:val="-1"/>
                <w:sz w:val="20"/>
              </w:rPr>
              <w:t>20%</w:t>
            </w:r>
          </w:p>
        </w:tc>
        <w:tc>
          <w:tcPr>
            <w:tcW w:w="3084" w:type="dxa"/>
            <w:tcBorders>
              <w:top w:val="single" w:sz="5" w:space="0" w:color="000000"/>
              <w:left w:val="single" w:sz="5" w:space="0" w:color="000000"/>
              <w:bottom w:val="single" w:sz="5" w:space="0" w:color="000000"/>
              <w:right w:val="single" w:sz="5" w:space="0" w:color="000000"/>
            </w:tcBorders>
          </w:tcPr>
          <w:p w14:paraId="59B2A588" w14:textId="25DDA735" w:rsidR="004534B5" w:rsidRDefault="004534B5" w:rsidP="004534B5">
            <w:pPr>
              <w:pStyle w:val="ListParagraph"/>
              <w:ind w:left="0"/>
              <w:rPr>
                <w:rFonts w:ascii="MyriadPro-Bold" w:hAnsi="MyriadPro-Bold" w:cs="MyriadPro-Bold"/>
                <w:bCs/>
                <w:color w:val="052430"/>
                <w:position w:val="-20"/>
              </w:rPr>
            </w:pPr>
            <w:r>
              <w:rPr>
                <w:rFonts w:ascii="Arial"/>
                <w:spacing w:val="-1"/>
                <w:sz w:val="20"/>
              </w:rPr>
              <w:t>80%</w:t>
            </w:r>
          </w:p>
        </w:tc>
      </w:tr>
      <w:tr w:rsidR="004534B5" w14:paraId="03ED4146" w14:textId="77777777" w:rsidTr="004534B5">
        <w:trPr>
          <w:tblHeader/>
        </w:trPr>
        <w:tc>
          <w:tcPr>
            <w:tcW w:w="3082" w:type="dxa"/>
            <w:tcBorders>
              <w:top w:val="single" w:sz="5" w:space="0" w:color="000000"/>
              <w:left w:val="single" w:sz="5" w:space="0" w:color="000000"/>
              <w:bottom w:val="single" w:sz="5" w:space="0" w:color="000000"/>
              <w:right w:val="single" w:sz="5" w:space="0" w:color="000000"/>
            </w:tcBorders>
          </w:tcPr>
          <w:p w14:paraId="51ABB6CC" w14:textId="4364715F" w:rsidR="004534B5" w:rsidRDefault="004534B5" w:rsidP="004534B5">
            <w:pPr>
              <w:pStyle w:val="ListParagraph"/>
              <w:ind w:left="0"/>
              <w:rPr>
                <w:rFonts w:ascii="MyriadPro-Bold" w:hAnsi="MyriadPro-Bold" w:cs="MyriadPro-Bold"/>
                <w:bCs/>
                <w:color w:val="052430"/>
                <w:position w:val="-20"/>
              </w:rPr>
            </w:pPr>
            <w:r>
              <w:rPr>
                <w:rFonts w:ascii="Arial"/>
                <w:sz w:val="20"/>
              </w:rPr>
              <w:t>Emulsified</w:t>
            </w:r>
            <w:r>
              <w:rPr>
                <w:rFonts w:ascii="Arial"/>
                <w:spacing w:val="-10"/>
                <w:sz w:val="20"/>
              </w:rPr>
              <w:t xml:space="preserve"> </w:t>
            </w:r>
            <w:r>
              <w:rPr>
                <w:rFonts w:ascii="Arial"/>
                <w:sz w:val="20"/>
              </w:rPr>
              <w:t>meat</w:t>
            </w:r>
            <w:r>
              <w:rPr>
                <w:rFonts w:ascii="Arial"/>
                <w:spacing w:val="-10"/>
                <w:sz w:val="20"/>
              </w:rPr>
              <w:t xml:space="preserve"> </w:t>
            </w:r>
            <w:r>
              <w:rPr>
                <w:rFonts w:ascii="Arial"/>
                <w:sz w:val="20"/>
              </w:rPr>
              <w:t>(T/F)</w:t>
            </w:r>
          </w:p>
        </w:tc>
        <w:tc>
          <w:tcPr>
            <w:tcW w:w="3084" w:type="dxa"/>
            <w:tcBorders>
              <w:top w:val="single" w:sz="5" w:space="0" w:color="000000"/>
              <w:left w:val="single" w:sz="5" w:space="0" w:color="000000"/>
              <w:bottom w:val="single" w:sz="5" w:space="0" w:color="000000"/>
              <w:right w:val="single" w:sz="5" w:space="0" w:color="000000"/>
            </w:tcBorders>
          </w:tcPr>
          <w:p w14:paraId="43909EC7" w14:textId="7F5E3089" w:rsidR="004534B5" w:rsidRDefault="004534B5" w:rsidP="004534B5">
            <w:pPr>
              <w:pStyle w:val="ListParagraph"/>
              <w:ind w:left="0"/>
              <w:rPr>
                <w:rFonts w:ascii="MyriadPro-Bold" w:hAnsi="MyriadPro-Bold" w:cs="MyriadPro-Bold"/>
                <w:bCs/>
                <w:color w:val="052430"/>
                <w:position w:val="-20"/>
              </w:rPr>
            </w:pPr>
            <w:r>
              <w:rPr>
                <w:rFonts w:ascii="Arial"/>
                <w:spacing w:val="-1"/>
                <w:sz w:val="20"/>
              </w:rPr>
              <w:t>20%</w:t>
            </w:r>
          </w:p>
        </w:tc>
        <w:tc>
          <w:tcPr>
            <w:tcW w:w="3084" w:type="dxa"/>
            <w:tcBorders>
              <w:top w:val="single" w:sz="5" w:space="0" w:color="000000"/>
              <w:left w:val="single" w:sz="5" w:space="0" w:color="000000"/>
              <w:bottom w:val="single" w:sz="5" w:space="0" w:color="000000"/>
              <w:right w:val="single" w:sz="5" w:space="0" w:color="000000"/>
            </w:tcBorders>
          </w:tcPr>
          <w:p w14:paraId="1E281D00" w14:textId="5B78EE9B" w:rsidR="004534B5" w:rsidRDefault="004534B5" w:rsidP="004534B5">
            <w:pPr>
              <w:pStyle w:val="ListParagraph"/>
              <w:ind w:left="0"/>
              <w:rPr>
                <w:rFonts w:ascii="MyriadPro-Bold" w:hAnsi="MyriadPro-Bold" w:cs="MyriadPro-Bold"/>
                <w:bCs/>
                <w:color w:val="052430"/>
                <w:position w:val="-20"/>
              </w:rPr>
            </w:pPr>
            <w:r>
              <w:rPr>
                <w:rFonts w:ascii="Arial"/>
                <w:spacing w:val="-1"/>
                <w:sz w:val="20"/>
              </w:rPr>
              <w:t>60%</w:t>
            </w:r>
          </w:p>
        </w:tc>
      </w:tr>
      <w:tr w:rsidR="004534B5" w14:paraId="2CCD9BEB" w14:textId="77777777" w:rsidTr="004534B5">
        <w:trPr>
          <w:tblHeader/>
        </w:trPr>
        <w:tc>
          <w:tcPr>
            <w:tcW w:w="3082" w:type="dxa"/>
            <w:tcBorders>
              <w:top w:val="single" w:sz="5" w:space="0" w:color="000000"/>
              <w:left w:val="single" w:sz="5" w:space="0" w:color="000000"/>
              <w:bottom w:val="single" w:sz="5" w:space="0" w:color="000000"/>
              <w:right w:val="single" w:sz="5" w:space="0" w:color="000000"/>
            </w:tcBorders>
          </w:tcPr>
          <w:p w14:paraId="3FEDDDB7" w14:textId="49668D72" w:rsidR="004534B5" w:rsidRDefault="004534B5" w:rsidP="004534B5">
            <w:pPr>
              <w:pStyle w:val="ListParagraph"/>
              <w:ind w:left="0"/>
              <w:rPr>
                <w:rFonts w:ascii="MyriadPro-Bold" w:hAnsi="MyriadPro-Bold" w:cs="MyriadPro-Bold"/>
                <w:bCs/>
                <w:color w:val="052430"/>
                <w:position w:val="-20"/>
              </w:rPr>
            </w:pPr>
            <w:proofErr w:type="spellStart"/>
            <w:r>
              <w:rPr>
                <w:rFonts w:ascii="Arial"/>
                <w:spacing w:val="-1"/>
                <w:sz w:val="20"/>
              </w:rPr>
              <w:t>Marination</w:t>
            </w:r>
            <w:proofErr w:type="spellEnd"/>
          </w:p>
        </w:tc>
        <w:tc>
          <w:tcPr>
            <w:tcW w:w="3084" w:type="dxa"/>
            <w:tcBorders>
              <w:top w:val="single" w:sz="5" w:space="0" w:color="000000"/>
              <w:left w:val="single" w:sz="5" w:space="0" w:color="000000"/>
              <w:bottom w:val="single" w:sz="5" w:space="0" w:color="000000"/>
              <w:right w:val="single" w:sz="5" w:space="0" w:color="000000"/>
            </w:tcBorders>
          </w:tcPr>
          <w:p w14:paraId="235F93AB" w14:textId="7E4D1FC8" w:rsidR="004534B5" w:rsidRDefault="004534B5" w:rsidP="004534B5">
            <w:pPr>
              <w:pStyle w:val="ListParagraph"/>
              <w:ind w:left="0"/>
              <w:rPr>
                <w:rFonts w:ascii="MyriadPro-Bold" w:hAnsi="MyriadPro-Bold" w:cs="MyriadPro-Bold"/>
                <w:bCs/>
                <w:color w:val="052430"/>
                <w:position w:val="-20"/>
              </w:rPr>
            </w:pPr>
            <w:r>
              <w:rPr>
                <w:rFonts w:ascii="Arial"/>
                <w:spacing w:val="-1"/>
                <w:sz w:val="20"/>
              </w:rPr>
              <w:t>20%</w:t>
            </w:r>
          </w:p>
        </w:tc>
        <w:tc>
          <w:tcPr>
            <w:tcW w:w="3084" w:type="dxa"/>
            <w:tcBorders>
              <w:top w:val="single" w:sz="5" w:space="0" w:color="000000"/>
              <w:left w:val="single" w:sz="5" w:space="0" w:color="000000"/>
              <w:bottom w:val="single" w:sz="5" w:space="0" w:color="000000"/>
              <w:right w:val="single" w:sz="5" w:space="0" w:color="000000"/>
            </w:tcBorders>
          </w:tcPr>
          <w:p w14:paraId="24B0C6F6" w14:textId="6FC945E5" w:rsidR="004534B5" w:rsidRDefault="004534B5" w:rsidP="004534B5">
            <w:pPr>
              <w:pStyle w:val="ListParagraph"/>
              <w:ind w:left="0"/>
              <w:rPr>
                <w:rFonts w:ascii="MyriadPro-Bold" w:hAnsi="MyriadPro-Bold" w:cs="MyriadPro-Bold"/>
                <w:bCs/>
                <w:color w:val="052430"/>
                <w:position w:val="-20"/>
              </w:rPr>
            </w:pPr>
            <w:r>
              <w:rPr>
                <w:rFonts w:ascii="Arial"/>
                <w:spacing w:val="-1"/>
                <w:sz w:val="20"/>
              </w:rPr>
              <w:t>100%</w:t>
            </w:r>
          </w:p>
        </w:tc>
      </w:tr>
      <w:tr w:rsidR="004534B5" w14:paraId="74E83036" w14:textId="77777777" w:rsidTr="004534B5">
        <w:trPr>
          <w:tblHeader/>
        </w:trPr>
        <w:tc>
          <w:tcPr>
            <w:tcW w:w="3082" w:type="dxa"/>
            <w:tcBorders>
              <w:top w:val="single" w:sz="5" w:space="0" w:color="000000"/>
              <w:left w:val="single" w:sz="5" w:space="0" w:color="000000"/>
              <w:bottom w:val="single" w:sz="5" w:space="0" w:color="000000"/>
              <w:right w:val="single" w:sz="5" w:space="0" w:color="000000"/>
            </w:tcBorders>
          </w:tcPr>
          <w:p w14:paraId="66E343F6" w14:textId="178B6757" w:rsidR="004534B5" w:rsidRDefault="004534B5" w:rsidP="004534B5">
            <w:pPr>
              <w:pStyle w:val="ListParagraph"/>
              <w:ind w:left="0"/>
              <w:rPr>
                <w:rFonts w:ascii="MyriadPro-Bold" w:hAnsi="MyriadPro-Bold" w:cs="MyriadPro-Bold"/>
                <w:bCs/>
                <w:color w:val="052430"/>
                <w:position w:val="-20"/>
              </w:rPr>
            </w:pPr>
            <w:r>
              <w:rPr>
                <w:rFonts w:ascii="Arial"/>
                <w:sz w:val="20"/>
              </w:rPr>
              <w:t>Pigmentation</w:t>
            </w:r>
            <w:r>
              <w:rPr>
                <w:rFonts w:ascii="Arial"/>
                <w:spacing w:val="-15"/>
                <w:sz w:val="20"/>
              </w:rPr>
              <w:t xml:space="preserve"> </w:t>
            </w:r>
            <w:r>
              <w:rPr>
                <w:rFonts w:ascii="Arial"/>
                <w:sz w:val="20"/>
              </w:rPr>
              <w:t>(T/F)</w:t>
            </w:r>
          </w:p>
        </w:tc>
        <w:tc>
          <w:tcPr>
            <w:tcW w:w="3084" w:type="dxa"/>
            <w:tcBorders>
              <w:top w:val="single" w:sz="5" w:space="0" w:color="000000"/>
              <w:left w:val="single" w:sz="5" w:space="0" w:color="000000"/>
              <w:bottom w:val="single" w:sz="5" w:space="0" w:color="000000"/>
              <w:right w:val="single" w:sz="5" w:space="0" w:color="000000"/>
            </w:tcBorders>
          </w:tcPr>
          <w:p w14:paraId="37B31A0C" w14:textId="5A0845E7" w:rsidR="004534B5" w:rsidRDefault="004534B5" w:rsidP="004534B5">
            <w:pPr>
              <w:pStyle w:val="ListParagraph"/>
              <w:ind w:left="0"/>
              <w:rPr>
                <w:rFonts w:ascii="MyriadPro-Bold" w:hAnsi="MyriadPro-Bold" w:cs="MyriadPro-Bold"/>
                <w:bCs/>
                <w:color w:val="052430"/>
                <w:position w:val="-20"/>
              </w:rPr>
            </w:pPr>
            <w:r>
              <w:rPr>
                <w:rFonts w:ascii="Arial"/>
                <w:spacing w:val="-1"/>
                <w:sz w:val="20"/>
              </w:rPr>
              <w:t>60%</w:t>
            </w:r>
          </w:p>
        </w:tc>
        <w:tc>
          <w:tcPr>
            <w:tcW w:w="3084" w:type="dxa"/>
            <w:tcBorders>
              <w:top w:val="single" w:sz="5" w:space="0" w:color="000000"/>
              <w:left w:val="single" w:sz="5" w:space="0" w:color="000000"/>
              <w:bottom w:val="single" w:sz="5" w:space="0" w:color="000000"/>
              <w:right w:val="single" w:sz="5" w:space="0" w:color="000000"/>
            </w:tcBorders>
          </w:tcPr>
          <w:p w14:paraId="6CFB047D" w14:textId="0A6E8BD5" w:rsidR="004534B5" w:rsidRDefault="004534B5" w:rsidP="004534B5">
            <w:pPr>
              <w:pStyle w:val="ListParagraph"/>
              <w:ind w:left="0"/>
              <w:rPr>
                <w:rFonts w:ascii="MyriadPro-Bold" w:hAnsi="MyriadPro-Bold" w:cs="MyriadPro-Bold"/>
                <w:bCs/>
                <w:color w:val="052430"/>
                <w:position w:val="-20"/>
              </w:rPr>
            </w:pPr>
            <w:r>
              <w:rPr>
                <w:rFonts w:ascii="Arial"/>
                <w:spacing w:val="-1"/>
                <w:sz w:val="20"/>
              </w:rPr>
              <w:t>100%</w:t>
            </w:r>
          </w:p>
        </w:tc>
      </w:tr>
      <w:tr w:rsidR="004534B5" w14:paraId="1DC4CDEC" w14:textId="77777777" w:rsidTr="004534B5">
        <w:trPr>
          <w:tblHeader/>
        </w:trPr>
        <w:tc>
          <w:tcPr>
            <w:tcW w:w="3082" w:type="dxa"/>
            <w:tcBorders>
              <w:top w:val="single" w:sz="5" w:space="0" w:color="000000"/>
              <w:left w:val="single" w:sz="5" w:space="0" w:color="000000"/>
              <w:bottom w:val="single" w:sz="5" w:space="0" w:color="000000"/>
              <w:right w:val="single" w:sz="5" w:space="0" w:color="000000"/>
            </w:tcBorders>
          </w:tcPr>
          <w:p w14:paraId="0A8E6AC0" w14:textId="4DF726D8" w:rsidR="004534B5" w:rsidRDefault="004534B5" w:rsidP="004534B5">
            <w:pPr>
              <w:pStyle w:val="ListParagraph"/>
              <w:ind w:left="0"/>
              <w:rPr>
                <w:rFonts w:ascii="MyriadPro-Bold" w:hAnsi="MyriadPro-Bold" w:cs="MyriadPro-Bold"/>
                <w:bCs/>
                <w:color w:val="052430"/>
                <w:position w:val="-20"/>
              </w:rPr>
            </w:pPr>
            <w:r>
              <w:rPr>
                <w:rFonts w:ascii="Arial"/>
                <w:spacing w:val="-1"/>
                <w:sz w:val="20"/>
              </w:rPr>
              <w:t>Scalding</w:t>
            </w:r>
            <w:r>
              <w:rPr>
                <w:rFonts w:ascii="Arial"/>
                <w:spacing w:val="-16"/>
                <w:sz w:val="20"/>
              </w:rPr>
              <w:t xml:space="preserve"> </w:t>
            </w:r>
            <w:r>
              <w:rPr>
                <w:rFonts w:ascii="Arial"/>
                <w:spacing w:val="-1"/>
                <w:sz w:val="20"/>
              </w:rPr>
              <w:t>process</w:t>
            </w:r>
          </w:p>
        </w:tc>
        <w:tc>
          <w:tcPr>
            <w:tcW w:w="3084" w:type="dxa"/>
            <w:tcBorders>
              <w:top w:val="single" w:sz="5" w:space="0" w:color="000000"/>
              <w:left w:val="single" w:sz="5" w:space="0" w:color="000000"/>
              <w:bottom w:val="single" w:sz="5" w:space="0" w:color="000000"/>
              <w:right w:val="single" w:sz="5" w:space="0" w:color="000000"/>
            </w:tcBorders>
          </w:tcPr>
          <w:p w14:paraId="14A20738" w14:textId="1D9A1CB7" w:rsidR="004534B5" w:rsidRDefault="004534B5" w:rsidP="004534B5">
            <w:pPr>
              <w:pStyle w:val="ListParagraph"/>
              <w:ind w:left="0"/>
              <w:rPr>
                <w:rFonts w:ascii="MyriadPro-Bold" w:hAnsi="MyriadPro-Bold" w:cs="MyriadPro-Bold"/>
                <w:bCs/>
                <w:color w:val="052430"/>
                <w:position w:val="-20"/>
              </w:rPr>
            </w:pPr>
            <w:r>
              <w:rPr>
                <w:rFonts w:ascii="Arial"/>
                <w:spacing w:val="-1"/>
                <w:sz w:val="20"/>
              </w:rPr>
              <w:t>0%</w:t>
            </w:r>
          </w:p>
        </w:tc>
        <w:tc>
          <w:tcPr>
            <w:tcW w:w="3084" w:type="dxa"/>
            <w:tcBorders>
              <w:top w:val="single" w:sz="5" w:space="0" w:color="000000"/>
              <w:left w:val="single" w:sz="5" w:space="0" w:color="000000"/>
              <w:bottom w:val="single" w:sz="5" w:space="0" w:color="000000"/>
              <w:right w:val="single" w:sz="5" w:space="0" w:color="000000"/>
            </w:tcBorders>
          </w:tcPr>
          <w:p w14:paraId="26FB9D0D" w14:textId="3C4C4FB4" w:rsidR="004534B5" w:rsidRDefault="004534B5" w:rsidP="004534B5">
            <w:pPr>
              <w:pStyle w:val="ListParagraph"/>
              <w:ind w:left="0"/>
              <w:rPr>
                <w:rFonts w:ascii="MyriadPro-Bold" w:hAnsi="MyriadPro-Bold" w:cs="MyriadPro-Bold"/>
                <w:bCs/>
                <w:color w:val="052430"/>
                <w:position w:val="-20"/>
              </w:rPr>
            </w:pPr>
            <w:r>
              <w:rPr>
                <w:rFonts w:ascii="Arial"/>
                <w:spacing w:val="-1"/>
                <w:sz w:val="20"/>
              </w:rPr>
              <w:t>100%</w:t>
            </w:r>
          </w:p>
        </w:tc>
      </w:tr>
      <w:tr w:rsidR="004534B5" w14:paraId="75DDC99F" w14:textId="77777777" w:rsidTr="004534B5">
        <w:trPr>
          <w:tblHeader/>
        </w:trPr>
        <w:tc>
          <w:tcPr>
            <w:tcW w:w="3082" w:type="dxa"/>
            <w:tcBorders>
              <w:top w:val="single" w:sz="5" w:space="0" w:color="000000"/>
              <w:left w:val="single" w:sz="5" w:space="0" w:color="000000"/>
              <w:bottom w:val="single" w:sz="5" w:space="0" w:color="000000"/>
              <w:right w:val="single" w:sz="5" w:space="0" w:color="000000"/>
            </w:tcBorders>
          </w:tcPr>
          <w:p w14:paraId="221C942D" w14:textId="569A8135" w:rsidR="004534B5" w:rsidRDefault="004534B5" w:rsidP="004534B5">
            <w:pPr>
              <w:pStyle w:val="ListParagraph"/>
              <w:ind w:left="0"/>
              <w:rPr>
                <w:rFonts w:ascii="MyriadPro-Bold" w:hAnsi="MyriadPro-Bold" w:cs="MyriadPro-Bold"/>
                <w:bCs/>
                <w:color w:val="052430"/>
                <w:position w:val="-20"/>
              </w:rPr>
            </w:pPr>
            <w:r>
              <w:rPr>
                <w:rFonts w:ascii="Arial"/>
                <w:sz w:val="20"/>
              </w:rPr>
              <w:t>Chilling</w:t>
            </w:r>
            <w:r>
              <w:rPr>
                <w:rFonts w:ascii="Arial"/>
                <w:spacing w:val="-14"/>
                <w:sz w:val="20"/>
              </w:rPr>
              <w:t xml:space="preserve"> </w:t>
            </w:r>
            <w:r>
              <w:rPr>
                <w:rFonts w:ascii="Arial"/>
                <w:sz w:val="20"/>
              </w:rPr>
              <w:t>system</w:t>
            </w:r>
          </w:p>
        </w:tc>
        <w:tc>
          <w:tcPr>
            <w:tcW w:w="3084" w:type="dxa"/>
            <w:tcBorders>
              <w:top w:val="single" w:sz="5" w:space="0" w:color="000000"/>
              <w:left w:val="single" w:sz="5" w:space="0" w:color="000000"/>
              <w:bottom w:val="single" w:sz="5" w:space="0" w:color="000000"/>
              <w:right w:val="single" w:sz="5" w:space="0" w:color="000000"/>
            </w:tcBorders>
          </w:tcPr>
          <w:p w14:paraId="3D6D5A17" w14:textId="005BBFC6" w:rsidR="004534B5" w:rsidRDefault="004534B5" w:rsidP="004534B5">
            <w:pPr>
              <w:pStyle w:val="ListParagraph"/>
              <w:ind w:left="0"/>
              <w:rPr>
                <w:rFonts w:ascii="MyriadPro-Bold" w:hAnsi="MyriadPro-Bold" w:cs="MyriadPro-Bold"/>
                <w:bCs/>
                <w:color w:val="052430"/>
                <w:position w:val="-20"/>
              </w:rPr>
            </w:pPr>
            <w:r>
              <w:rPr>
                <w:rFonts w:ascii="Arial"/>
                <w:spacing w:val="-1"/>
                <w:sz w:val="20"/>
              </w:rPr>
              <w:t>0%</w:t>
            </w:r>
          </w:p>
        </w:tc>
        <w:tc>
          <w:tcPr>
            <w:tcW w:w="3084" w:type="dxa"/>
            <w:tcBorders>
              <w:top w:val="single" w:sz="5" w:space="0" w:color="000000"/>
              <w:left w:val="single" w:sz="5" w:space="0" w:color="000000"/>
              <w:bottom w:val="single" w:sz="5" w:space="0" w:color="000000"/>
              <w:right w:val="single" w:sz="5" w:space="0" w:color="000000"/>
            </w:tcBorders>
          </w:tcPr>
          <w:p w14:paraId="2725F2BB" w14:textId="5AD8C986" w:rsidR="004534B5" w:rsidRDefault="004534B5" w:rsidP="004534B5">
            <w:pPr>
              <w:pStyle w:val="ListParagraph"/>
              <w:ind w:left="0"/>
              <w:rPr>
                <w:rFonts w:ascii="MyriadPro-Bold" w:hAnsi="MyriadPro-Bold" w:cs="MyriadPro-Bold"/>
                <w:bCs/>
                <w:color w:val="052430"/>
                <w:position w:val="-20"/>
              </w:rPr>
            </w:pPr>
            <w:r>
              <w:rPr>
                <w:rFonts w:ascii="Arial"/>
                <w:spacing w:val="-1"/>
                <w:sz w:val="20"/>
              </w:rPr>
              <w:t>40%</w:t>
            </w:r>
          </w:p>
        </w:tc>
      </w:tr>
      <w:tr w:rsidR="004534B5" w14:paraId="3513049C" w14:textId="77777777" w:rsidTr="004534B5">
        <w:trPr>
          <w:tblHeader/>
        </w:trPr>
        <w:tc>
          <w:tcPr>
            <w:tcW w:w="3082" w:type="dxa"/>
            <w:tcBorders>
              <w:top w:val="single" w:sz="5" w:space="0" w:color="000000"/>
              <w:left w:val="single" w:sz="5" w:space="0" w:color="000000"/>
              <w:bottom w:val="single" w:sz="5" w:space="0" w:color="000000"/>
              <w:right w:val="single" w:sz="5" w:space="0" w:color="000000"/>
            </w:tcBorders>
          </w:tcPr>
          <w:p w14:paraId="588CC2DC" w14:textId="49B7F52B" w:rsidR="004534B5" w:rsidRDefault="004534B5" w:rsidP="004534B5">
            <w:pPr>
              <w:pStyle w:val="ListParagraph"/>
              <w:ind w:left="0"/>
              <w:rPr>
                <w:rFonts w:ascii="MyriadPro-Bold" w:hAnsi="MyriadPro-Bold" w:cs="MyriadPro-Bold"/>
                <w:bCs/>
                <w:color w:val="052430"/>
                <w:position w:val="-20"/>
              </w:rPr>
            </w:pPr>
            <w:r>
              <w:rPr>
                <w:rFonts w:ascii="Arial"/>
                <w:sz w:val="20"/>
              </w:rPr>
              <w:t>Emulsified</w:t>
            </w:r>
            <w:r>
              <w:rPr>
                <w:rFonts w:ascii="Arial"/>
                <w:spacing w:val="-15"/>
                <w:sz w:val="20"/>
              </w:rPr>
              <w:t xml:space="preserve"> </w:t>
            </w:r>
            <w:r>
              <w:rPr>
                <w:rFonts w:ascii="Arial"/>
                <w:sz w:val="20"/>
              </w:rPr>
              <w:t>meat</w:t>
            </w:r>
          </w:p>
        </w:tc>
        <w:tc>
          <w:tcPr>
            <w:tcW w:w="3084" w:type="dxa"/>
            <w:tcBorders>
              <w:top w:val="single" w:sz="5" w:space="0" w:color="000000"/>
              <w:left w:val="single" w:sz="5" w:space="0" w:color="000000"/>
              <w:bottom w:val="single" w:sz="5" w:space="0" w:color="000000"/>
              <w:right w:val="single" w:sz="5" w:space="0" w:color="000000"/>
            </w:tcBorders>
          </w:tcPr>
          <w:p w14:paraId="2B1C538E" w14:textId="31455288" w:rsidR="004534B5" w:rsidRDefault="004534B5" w:rsidP="004534B5">
            <w:pPr>
              <w:pStyle w:val="ListParagraph"/>
              <w:ind w:left="0"/>
              <w:rPr>
                <w:rFonts w:ascii="MyriadPro-Bold" w:hAnsi="MyriadPro-Bold" w:cs="MyriadPro-Bold"/>
                <w:bCs/>
                <w:color w:val="052430"/>
                <w:position w:val="-20"/>
              </w:rPr>
            </w:pPr>
            <w:r>
              <w:rPr>
                <w:rFonts w:ascii="Arial"/>
                <w:spacing w:val="-1"/>
                <w:sz w:val="20"/>
              </w:rPr>
              <w:t>0%</w:t>
            </w:r>
          </w:p>
        </w:tc>
        <w:tc>
          <w:tcPr>
            <w:tcW w:w="3084" w:type="dxa"/>
            <w:tcBorders>
              <w:top w:val="single" w:sz="5" w:space="0" w:color="000000"/>
              <w:left w:val="single" w:sz="5" w:space="0" w:color="000000"/>
              <w:bottom w:val="single" w:sz="5" w:space="0" w:color="000000"/>
              <w:right w:val="single" w:sz="5" w:space="0" w:color="000000"/>
            </w:tcBorders>
          </w:tcPr>
          <w:p w14:paraId="78BE3C0F" w14:textId="4B7BF210" w:rsidR="004534B5" w:rsidRDefault="004534B5" w:rsidP="004534B5">
            <w:pPr>
              <w:pStyle w:val="ListParagraph"/>
              <w:ind w:left="0"/>
              <w:rPr>
                <w:rFonts w:ascii="MyriadPro-Bold" w:hAnsi="MyriadPro-Bold" w:cs="MyriadPro-Bold"/>
                <w:bCs/>
                <w:color w:val="052430"/>
                <w:position w:val="-20"/>
              </w:rPr>
            </w:pPr>
            <w:r>
              <w:rPr>
                <w:rFonts w:ascii="Arial"/>
                <w:spacing w:val="-1"/>
                <w:sz w:val="20"/>
              </w:rPr>
              <w:t>100%</w:t>
            </w:r>
          </w:p>
        </w:tc>
      </w:tr>
      <w:tr w:rsidR="004534B5" w14:paraId="232E3E8F" w14:textId="77777777" w:rsidTr="004534B5">
        <w:trPr>
          <w:tblHeader/>
        </w:trPr>
        <w:tc>
          <w:tcPr>
            <w:tcW w:w="3082" w:type="dxa"/>
            <w:tcBorders>
              <w:top w:val="single" w:sz="5" w:space="0" w:color="000000"/>
              <w:left w:val="single" w:sz="5" w:space="0" w:color="000000"/>
              <w:bottom w:val="single" w:sz="5" w:space="0" w:color="000000"/>
              <w:right w:val="single" w:sz="5" w:space="0" w:color="000000"/>
            </w:tcBorders>
          </w:tcPr>
          <w:p w14:paraId="35A4A393" w14:textId="6D0234AA" w:rsidR="004534B5" w:rsidRDefault="004534B5" w:rsidP="004534B5">
            <w:pPr>
              <w:pStyle w:val="ListParagraph"/>
              <w:ind w:left="0"/>
              <w:rPr>
                <w:rFonts w:ascii="MyriadPro-Bold" w:hAnsi="MyriadPro-Bold" w:cs="MyriadPro-Bold"/>
                <w:bCs/>
                <w:color w:val="052430"/>
                <w:position w:val="-20"/>
              </w:rPr>
            </w:pPr>
            <w:r>
              <w:rPr>
                <w:rFonts w:ascii="Arial"/>
                <w:sz w:val="20"/>
              </w:rPr>
              <w:t>Contamination</w:t>
            </w:r>
            <w:r>
              <w:rPr>
                <w:rFonts w:ascii="Arial"/>
                <w:spacing w:val="-16"/>
                <w:sz w:val="20"/>
              </w:rPr>
              <w:t xml:space="preserve"> </w:t>
            </w:r>
            <w:r>
              <w:rPr>
                <w:rFonts w:ascii="Arial"/>
                <w:sz w:val="20"/>
              </w:rPr>
              <w:t>(T/F)</w:t>
            </w:r>
          </w:p>
        </w:tc>
        <w:tc>
          <w:tcPr>
            <w:tcW w:w="3084" w:type="dxa"/>
            <w:tcBorders>
              <w:top w:val="single" w:sz="5" w:space="0" w:color="000000"/>
              <w:left w:val="single" w:sz="5" w:space="0" w:color="000000"/>
              <w:bottom w:val="single" w:sz="5" w:space="0" w:color="000000"/>
              <w:right w:val="single" w:sz="5" w:space="0" w:color="000000"/>
            </w:tcBorders>
          </w:tcPr>
          <w:p w14:paraId="0823FC26" w14:textId="08AB4A55" w:rsidR="004534B5" w:rsidRDefault="004534B5" w:rsidP="004534B5">
            <w:pPr>
              <w:pStyle w:val="ListParagraph"/>
              <w:ind w:left="0"/>
              <w:rPr>
                <w:rFonts w:ascii="MyriadPro-Bold" w:hAnsi="MyriadPro-Bold" w:cs="MyriadPro-Bold"/>
                <w:bCs/>
                <w:color w:val="052430"/>
                <w:position w:val="-20"/>
              </w:rPr>
            </w:pPr>
            <w:r>
              <w:rPr>
                <w:rFonts w:ascii="Arial"/>
                <w:spacing w:val="-1"/>
                <w:sz w:val="20"/>
              </w:rPr>
              <w:t>40%</w:t>
            </w:r>
          </w:p>
        </w:tc>
        <w:tc>
          <w:tcPr>
            <w:tcW w:w="3084" w:type="dxa"/>
            <w:tcBorders>
              <w:top w:val="single" w:sz="5" w:space="0" w:color="000000"/>
              <w:left w:val="single" w:sz="5" w:space="0" w:color="000000"/>
              <w:bottom w:val="single" w:sz="5" w:space="0" w:color="000000"/>
              <w:right w:val="single" w:sz="5" w:space="0" w:color="000000"/>
            </w:tcBorders>
          </w:tcPr>
          <w:p w14:paraId="678CE4B1" w14:textId="2E4F5A00" w:rsidR="004534B5" w:rsidRDefault="004534B5" w:rsidP="004534B5">
            <w:pPr>
              <w:pStyle w:val="ListParagraph"/>
              <w:ind w:left="0"/>
              <w:rPr>
                <w:rFonts w:ascii="MyriadPro-Bold" w:hAnsi="MyriadPro-Bold" w:cs="MyriadPro-Bold"/>
                <w:bCs/>
                <w:color w:val="052430"/>
                <w:position w:val="-20"/>
              </w:rPr>
            </w:pPr>
            <w:r>
              <w:rPr>
                <w:rFonts w:ascii="Arial"/>
                <w:spacing w:val="-1"/>
                <w:sz w:val="20"/>
              </w:rPr>
              <w:t>100%</w:t>
            </w:r>
          </w:p>
        </w:tc>
      </w:tr>
      <w:tr w:rsidR="004534B5" w14:paraId="7FDC4C60" w14:textId="77777777" w:rsidTr="004534B5">
        <w:trPr>
          <w:tblHeader/>
        </w:trPr>
        <w:tc>
          <w:tcPr>
            <w:tcW w:w="3082" w:type="dxa"/>
            <w:tcBorders>
              <w:top w:val="single" w:sz="5" w:space="0" w:color="000000"/>
              <w:left w:val="single" w:sz="5" w:space="0" w:color="000000"/>
              <w:bottom w:val="single" w:sz="5" w:space="0" w:color="000000"/>
              <w:right w:val="single" w:sz="5" w:space="0" w:color="000000"/>
            </w:tcBorders>
          </w:tcPr>
          <w:p w14:paraId="4022A8C6" w14:textId="353C718A" w:rsidR="004534B5" w:rsidRDefault="004534B5" w:rsidP="004534B5">
            <w:pPr>
              <w:pStyle w:val="ListParagraph"/>
              <w:ind w:left="0"/>
              <w:rPr>
                <w:rFonts w:ascii="MyriadPro-Bold" w:hAnsi="MyriadPro-Bold" w:cs="MyriadPro-Bold"/>
                <w:bCs/>
                <w:color w:val="052430"/>
                <w:position w:val="-20"/>
              </w:rPr>
            </w:pPr>
            <w:r>
              <w:rPr>
                <w:rFonts w:ascii="Arial"/>
                <w:spacing w:val="-1"/>
                <w:sz w:val="20"/>
              </w:rPr>
              <w:t>Breading</w:t>
            </w:r>
            <w:r>
              <w:rPr>
                <w:rFonts w:ascii="Arial"/>
                <w:spacing w:val="-11"/>
                <w:sz w:val="20"/>
              </w:rPr>
              <w:t xml:space="preserve"> </w:t>
            </w:r>
            <w:r>
              <w:rPr>
                <w:rFonts w:ascii="Arial"/>
                <w:sz w:val="20"/>
              </w:rPr>
              <w:t>systems</w:t>
            </w:r>
            <w:r>
              <w:rPr>
                <w:rFonts w:ascii="Arial"/>
                <w:spacing w:val="-10"/>
                <w:sz w:val="20"/>
              </w:rPr>
              <w:t xml:space="preserve"> </w:t>
            </w:r>
            <w:r>
              <w:rPr>
                <w:rFonts w:ascii="Arial"/>
                <w:sz w:val="20"/>
              </w:rPr>
              <w:t>(T/F)</w:t>
            </w:r>
          </w:p>
        </w:tc>
        <w:tc>
          <w:tcPr>
            <w:tcW w:w="3084" w:type="dxa"/>
            <w:tcBorders>
              <w:top w:val="single" w:sz="5" w:space="0" w:color="000000"/>
              <w:left w:val="single" w:sz="5" w:space="0" w:color="000000"/>
              <w:bottom w:val="single" w:sz="5" w:space="0" w:color="000000"/>
              <w:right w:val="single" w:sz="5" w:space="0" w:color="000000"/>
            </w:tcBorders>
          </w:tcPr>
          <w:p w14:paraId="0CB18FF2" w14:textId="6ADC962B" w:rsidR="004534B5" w:rsidRDefault="004534B5" w:rsidP="004534B5">
            <w:pPr>
              <w:pStyle w:val="ListParagraph"/>
              <w:ind w:left="0"/>
              <w:rPr>
                <w:rFonts w:ascii="MyriadPro-Bold" w:hAnsi="MyriadPro-Bold" w:cs="MyriadPro-Bold"/>
                <w:bCs/>
                <w:color w:val="052430"/>
                <w:position w:val="-20"/>
              </w:rPr>
            </w:pPr>
            <w:r>
              <w:rPr>
                <w:rFonts w:ascii="Arial"/>
                <w:spacing w:val="-1"/>
                <w:sz w:val="20"/>
              </w:rPr>
              <w:t>0%</w:t>
            </w:r>
          </w:p>
        </w:tc>
        <w:tc>
          <w:tcPr>
            <w:tcW w:w="3084" w:type="dxa"/>
            <w:tcBorders>
              <w:top w:val="single" w:sz="5" w:space="0" w:color="000000"/>
              <w:left w:val="single" w:sz="5" w:space="0" w:color="000000"/>
              <w:bottom w:val="single" w:sz="5" w:space="0" w:color="000000"/>
              <w:right w:val="single" w:sz="5" w:space="0" w:color="000000"/>
            </w:tcBorders>
          </w:tcPr>
          <w:p w14:paraId="12EBEC7E" w14:textId="2B79E410" w:rsidR="004534B5" w:rsidRDefault="004534B5" w:rsidP="004534B5">
            <w:pPr>
              <w:pStyle w:val="ListParagraph"/>
              <w:ind w:left="0"/>
              <w:rPr>
                <w:rFonts w:ascii="MyriadPro-Bold" w:hAnsi="MyriadPro-Bold" w:cs="MyriadPro-Bold"/>
                <w:bCs/>
                <w:color w:val="052430"/>
                <w:position w:val="-20"/>
              </w:rPr>
            </w:pPr>
            <w:r>
              <w:rPr>
                <w:rFonts w:ascii="Arial"/>
                <w:spacing w:val="-1"/>
                <w:sz w:val="20"/>
              </w:rPr>
              <w:t>80%</w:t>
            </w:r>
          </w:p>
        </w:tc>
      </w:tr>
      <w:tr w:rsidR="004534B5" w14:paraId="2F531EDB" w14:textId="77777777" w:rsidTr="004534B5">
        <w:trPr>
          <w:tblHeader/>
        </w:trPr>
        <w:tc>
          <w:tcPr>
            <w:tcW w:w="3082" w:type="dxa"/>
            <w:tcBorders>
              <w:top w:val="single" w:sz="5" w:space="0" w:color="000000"/>
              <w:left w:val="single" w:sz="5" w:space="0" w:color="000000"/>
              <w:bottom w:val="single" w:sz="5" w:space="0" w:color="000000"/>
              <w:right w:val="single" w:sz="5" w:space="0" w:color="000000"/>
            </w:tcBorders>
          </w:tcPr>
          <w:p w14:paraId="416AFE54" w14:textId="7E2EF7C6" w:rsidR="004534B5" w:rsidRDefault="004534B5" w:rsidP="004534B5">
            <w:pPr>
              <w:pStyle w:val="ListParagraph"/>
              <w:ind w:left="0"/>
              <w:rPr>
                <w:rFonts w:ascii="MyriadPro-Bold" w:hAnsi="MyriadPro-Bold" w:cs="MyriadPro-Bold"/>
                <w:bCs/>
                <w:color w:val="052430"/>
                <w:position w:val="-20"/>
              </w:rPr>
            </w:pPr>
            <w:r>
              <w:rPr>
                <w:rFonts w:ascii="Arial"/>
                <w:b/>
                <w:spacing w:val="-6"/>
                <w:sz w:val="20"/>
              </w:rPr>
              <w:t>A</w:t>
            </w:r>
            <w:r>
              <w:rPr>
                <w:rFonts w:ascii="Arial"/>
                <w:b/>
                <w:spacing w:val="4"/>
                <w:sz w:val="20"/>
              </w:rPr>
              <w:t>v</w:t>
            </w:r>
            <w:r>
              <w:rPr>
                <w:rFonts w:ascii="Arial"/>
                <w:b/>
                <w:sz w:val="20"/>
              </w:rPr>
              <w:t>e</w:t>
            </w:r>
            <w:r>
              <w:rPr>
                <w:rFonts w:ascii="Arial"/>
                <w:b/>
                <w:spacing w:val="1"/>
                <w:sz w:val="20"/>
              </w:rPr>
              <w:t>r</w:t>
            </w:r>
            <w:r>
              <w:rPr>
                <w:rFonts w:ascii="Arial"/>
                <w:b/>
                <w:sz w:val="20"/>
              </w:rPr>
              <w:t>age</w:t>
            </w:r>
          </w:p>
        </w:tc>
        <w:tc>
          <w:tcPr>
            <w:tcW w:w="3084" w:type="dxa"/>
            <w:tcBorders>
              <w:top w:val="single" w:sz="5" w:space="0" w:color="000000"/>
              <w:left w:val="single" w:sz="5" w:space="0" w:color="000000"/>
              <w:bottom w:val="single" w:sz="5" w:space="0" w:color="000000"/>
              <w:right w:val="single" w:sz="5" w:space="0" w:color="000000"/>
            </w:tcBorders>
          </w:tcPr>
          <w:p w14:paraId="40ABB54E" w14:textId="6AE46F72" w:rsidR="004534B5" w:rsidRDefault="004534B5" w:rsidP="004534B5">
            <w:pPr>
              <w:pStyle w:val="ListParagraph"/>
              <w:ind w:left="0"/>
              <w:rPr>
                <w:rFonts w:ascii="MyriadPro-Bold" w:hAnsi="MyriadPro-Bold" w:cs="MyriadPro-Bold"/>
                <w:bCs/>
                <w:color w:val="052430"/>
                <w:position w:val="-20"/>
              </w:rPr>
            </w:pPr>
            <w:r>
              <w:rPr>
                <w:rFonts w:ascii="Arial"/>
                <w:b/>
                <w:sz w:val="20"/>
              </w:rPr>
              <w:t>18%</w:t>
            </w:r>
          </w:p>
        </w:tc>
        <w:tc>
          <w:tcPr>
            <w:tcW w:w="3084" w:type="dxa"/>
            <w:tcBorders>
              <w:top w:val="single" w:sz="5" w:space="0" w:color="000000"/>
              <w:left w:val="single" w:sz="5" w:space="0" w:color="000000"/>
              <w:bottom w:val="single" w:sz="5" w:space="0" w:color="000000"/>
              <w:right w:val="single" w:sz="5" w:space="0" w:color="000000"/>
            </w:tcBorders>
          </w:tcPr>
          <w:p w14:paraId="1657548B" w14:textId="589466D1" w:rsidR="004534B5" w:rsidRDefault="004534B5" w:rsidP="004534B5">
            <w:pPr>
              <w:pStyle w:val="ListParagraph"/>
              <w:ind w:left="0"/>
              <w:rPr>
                <w:rFonts w:ascii="MyriadPro-Bold" w:hAnsi="MyriadPro-Bold" w:cs="MyriadPro-Bold"/>
                <w:bCs/>
                <w:color w:val="052430"/>
                <w:position w:val="-20"/>
              </w:rPr>
            </w:pPr>
            <w:r>
              <w:rPr>
                <w:rFonts w:ascii="Arial"/>
                <w:b/>
                <w:sz w:val="20"/>
              </w:rPr>
              <w:t>76%</w:t>
            </w:r>
          </w:p>
        </w:tc>
      </w:tr>
    </w:tbl>
    <w:p w14:paraId="65CC431E" w14:textId="77777777" w:rsidR="0028368E" w:rsidRPr="0028368E" w:rsidRDefault="0028368E" w:rsidP="0028368E">
      <w:pPr>
        <w:pStyle w:val="ListParagraph"/>
        <w:ind w:left="1540"/>
        <w:rPr>
          <w:rFonts w:ascii="MyriadPro-Bold" w:hAnsi="MyriadPro-Bold" w:cs="MyriadPro-Bold"/>
          <w:bCs/>
          <w:color w:val="052430"/>
          <w:position w:val="-20"/>
        </w:rPr>
      </w:pPr>
    </w:p>
    <w:p w14:paraId="68F33722" w14:textId="77777777" w:rsidR="0028368E" w:rsidRPr="0028368E" w:rsidRDefault="0028368E" w:rsidP="0028368E">
      <w:pPr>
        <w:pStyle w:val="ListParagraph"/>
        <w:numPr>
          <w:ilvl w:val="1"/>
          <w:numId w:val="9"/>
        </w:numPr>
        <w:jc w:val="left"/>
        <w:rPr>
          <w:rFonts w:ascii="MyriadPro-Bold" w:hAnsi="MyriadPro-Bold" w:cs="MyriadPro-Bold"/>
          <w:bCs/>
          <w:color w:val="052430"/>
          <w:position w:val="-20"/>
        </w:rPr>
      </w:pPr>
      <w:r w:rsidRPr="0028368E">
        <w:rPr>
          <w:rFonts w:ascii="MyriadPro-Bold" w:hAnsi="MyriadPro-Bold" w:cs="MyriadPro-Bold"/>
          <w:bCs/>
          <w:color w:val="052430"/>
          <w:position w:val="-20"/>
        </w:rPr>
        <w:t>Data based on specific exam questions that address SLO 12 (food engineering) are shown below. Percentages represent the average scores on the particular subject matter from Fall 2015 (n = 11). BSEN 5550 was not taught during the 2016-17 academic year so there is no additional data to present.</w:t>
      </w:r>
    </w:p>
    <w:p w14:paraId="55971281" w14:textId="77777777" w:rsidR="0028368E" w:rsidRPr="0028368E" w:rsidRDefault="0028368E" w:rsidP="0028368E">
      <w:pPr>
        <w:pStyle w:val="ListParagraph"/>
        <w:ind w:left="1540"/>
        <w:rPr>
          <w:rFonts w:ascii="MyriadPro-Bold" w:hAnsi="MyriadPro-Bold" w:cs="MyriadPro-Bold"/>
          <w:bCs/>
          <w:color w:val="052430"/>
          <w:position w:val="-20"/>
        </w:rPr>
      </w:pPr>
    </w:p>
    <w:p w14:paraId="1AA00B2E" w14:textId="77777777" w:rsidR="0028368E" w:rsidRPr="0028368E" w:rsidRDefault="0028368E" w:rsidP="0028368E">
      <w:pPr>
        <w:pStyle w:val="ListParagraph"/>
        <w:ind w:left="1540"/>
        <w:rPr>
          <w:rFonts w:ascii="MyriadPro-Bold" w:hAnsi="MyriadPro-Bold" w:cs="MyriadPro-Bold"/>
          <w:bCs/>
          <w:color w:val="052430"/>
          <w:position w:val="-20"/>
        </w:rPr>
      </w:pPr>
      <w:r w:rsidRPr="0028368E">
        <w:rPr>
          <w:rFonts w:ascii="MyriadPro-Bold" w:hAnsi="MyriadPro-Bold" w:cs="MyriadPro-Bold"/>
          <w:bCs/>
          <w:color w:val="052430"/>
          <w:position w:val="-20"/>
        </w:rPr>
        <w:t>Problem solving skills (heat exchanger):</w:t>
      </w:r>
      <w:r w:rsidRPr="0028368E">
        <w:rPr>
          <w:rFonts w:ascii="MyriadPro-Bold" w:hAnsi="MyriadPro-Bold" w:cs="MyriadPro-Bold"/>
          <w:bCs/>
          <w:color w:val="052430"/>
          <w:position w:val="-20"/>
        </w:rPr>
        <w:tab/>
        <w:t>86.8%</w:t>
      </w:r>
    </w:p>
    <w:p w14:paraId="08D99D2F" w14:textId="6D9180C6" w:rsidR="0028368E" w:rsidRPr="0028368E" w:rsidRDefault="0028368E" w:rsidP="0028368E">
      <w:pPr>
        <w:pStyle w:val="ListParagraph"/>
        <w:ind w:left="1540"/>
        <w:rPr>
          <w:rFonts w:ascii="MyriadPro-Bold" w:hAnsi="MyriadPro-Bold" w:cs="MyriadPro-Bold"/>
          <w:bCs/>
          <w:color w:val="052430"/>
          <w:position w:val="-20"/>
        </w:rPr>
      </w:pPr>
      <w:r w:rsidRPr="0028368E">
        <w:rPr>
          <w:rFonts w:ascii="MyriadPro-Bold" w:hAnsi="MyriadPro-Bold" w:cs="MyriadPro-Bold"/>
          <w:bCs/>
          <w:color w:val="052430"/>
          <w:position w:val="-20"/>
        </w:rPr>
        <w:t>Physical properties:</w:t>
      </w:r>
      <w:r w:rsidR="00A5413F">
        <w:rPr>
          <w:rFonts w:ascii="MyriadPro-Bold" w:hAnsi="MyriadPro-Bold" w:cs="MyriadPro-Bold"/>
          <w:bCs/>
          <w:color w:val="052430"/>
          <w:position w:val="-20"/>
        </w:rPr>
        <w:tab/>
      </w:r>
      <w:r w:rsidR="00A5413F">
        <w:rPr>
          <w:rFonts w:ascii="MyriadPro-Bold" w:hAnsi="MyriadPro-Bold" w:cs="MyriadPro-Bold"/>
          <w:bCs/>
          <w:color w:val="052430"/>
          <w:position w:val="-20"/>
        </w:rPr>
        <w:tab/>
      </w:r>
      <w:r w:rsidR="005867E6">
        <w:rPr>
          <w:rFonts w:ascii="MyriadPro-Bold" w:hAnsi="MyriadPro-Bold" w:cs="MyriadPro-Bold"/>
          <w:bCs/>
          <w:color w:val="052430"/>
          <w:position w:val="-20"/>
        </w:rPr>
        <w:tab/>
      </w:r>
      <w:r w:rsidRPr="0028368E">
        <w:rPr>
          <w:rFonts w:ascii="MyriadPro-Bold" w:hAnsi="MyriadPro-Bold" w:cs="MyriadPro-Bold"/>
          <w:bCs/>
          <w:color w:val="052430"/>
          <w:position w:val="-20"/>
        </w:rPr>
        <w:t>83.3%</w:t>
      </w:r>
    </w:p>
    <w:p w14:paraId="1F6FD3C4" w14:textId="1655D871" w:rsidR="0028368E" w:rsidRPr="0028368E" w:rsidRDefault="0028368E" w:rsidP="0028368E">
      <w:pPr>
        <w:pStyle w:val="ListParagraph"/>
        <w:ind w:left="1540"/>
        <w:rPr>
          <w:rFonts w:ascii="MyriadPro-Bold" w:hAnsi="MyriadPro-Bold" w:cs="MyriadPro-Bold"/>
          <w:bCs/>
          <w:color w:val="052430"/>
          <w:position w:val="-20"/>
        </w:rPr>
      </w:pPr>
      <w:r w:rsidRPr="0028368E">
        <w:rPr>
          <w:rFonts w:ascii="MyriadPro-Bold" w:hAnsi="MyriadPro-Bold" w:cs="MyriadPro-Bold"/>
          <w:bCs/>
          <w:color w:val="052430"/>
          <w:position w:val="-20"/>
        </w:rPr>
        <w:t>Material and energy balance:</w:t>
      </w:r>
      <w:r w:rsidRPr="0028368E">
        <w:rPr>
          <w:rFonts w:ascii="MyriadPro-Bold" w:hAnsi="MyriadPro-Bold" w:cs="MyriadPro-Bold"/>
          <w:bCs/>
          <w:color w:val="052430"/>
          <w:position w:val="-20"/>
        </w:rPr>
        <w:tab/>
      </w:r>
      <w:r>
        <w:rPr>
          <w:rFonts w:ascii="MyriadPro-Bold" w:hAnsi="MyriadPro-Bold" w:cs="MyriadPro-Bold"/>
          <w:bCs/>
          <w:color w:val="052430"/>
          <w:position w:val="-20"/>
        </w:rPr>
        <w:tab/>
      </w:r>
      <w:r w:rsidRPr="0028368E">
        <w:rPr>
          <w:rFonts w:ascii="MyriadPro-Bold" w:hAnsi="MyriadPro-Bold" w:cs="MyriadPro-Bold"/>
          <w:bCs/>
          <w:color w:val="052430"/>
          <w:position w:val="-20"/>
        </w:rPr>
        <w:t>89.0%</w:t>
      </w:r>
    </w:p>
    <w:p w14:paraId="45F73761" w14:textId="765D2E01" w:rsidR="0028368E" w:rsidRPr="0028368E" w:rsidRDefault="0028368E" w:rsidP="0028368E">
      <w:pPr>
        <w:pStyle w:val="ListParagraph"/>
        <w:ind w:left="1540"/>
        <w:rPr>
          <w:rFonts w:ascii="MyriadPro-Bold" w:hAnsi="MyriadPro-Bold" w:cs="MyriadPro-Bold"/>
          <w:bCs/>
          <w:color w:val="052430"/>
          <w:position w:val="-20"/>
        </w:rPr>
      </w:pPr>
      <w:r w:rsidRPr="0028368E">
        <w:rPr>
          <w:rFonts w:ascii="MyriadPro-Bold" w:hAnsi="MyriadPro-Bold" w:cs="MyriadPro-Bold"/>
          <w:bCs/>
          <w:color w:val="052430"/>
          <w:position w:val="-20"/>
        </w:rPr>
        <w:t>Mechanisms of heat transfer:</w:t>
      </w:r>
      <w:r w:rsidRPr="0028368E">
        <w:rPr>
          <w:rFonts w:ascii="MyriadPro-Bold" w:hAnsi="MyriadPro-Bold" w:cs="MyriadPro-Bold"/>
          <w:bCs/>
          <w:color w:val="052430"/>
          <w:position w:val="-20"/>
        </w:rPr>
        <w:tab/>
      </w:r>
      <w:r>
        <w:rPr>
          <w:rFonts w:ascii="MyriadPro-Bold" w:hAnsi="MyriadPro-Bold" w:cs="MyriadPro-Bold"/>
          <w:bCs/>
          <w:color w:val="052430"/>
          <w:position w:val="-20"/>
        </w:rPr>
        <w:tab/>
      </w:r>
      <w:r w:rsidRPr="0028368E">
        <w:rPr>
          <w:rFonts w:ascii="MyriadPro-Bold" w:hAnsi="MyriadPro-Bold" w:cs="MyriadPro-Bold"/>
          <w:bCs/>
          <w:color w:val="052430"/>
          <w:position w:val="-20"/>
        </w:rPr>
        <w:t>87.3%</w:t>
      </w:r>
    </w:p>
    <w:p w14:paraId="57A909DC" w14:textId="77777777" w:rsidR="0028368E" w:rsidRPr="0028368E" w:rsidRDefault="0028368E" w:rsidP="0028368E">
      <w:pPr>
        <w:pStyle w:val="ListParagraph"/>
        <w:ind w:left="1540"/>
        <w:rPr>
          <w:rFonts w:ascii="MyriadPro-Bold" w:hAnsi="MyriadPro-Bold" w:cs="MyriadPro-Bold"/>
          <w:bCs/>
          <w:color w:val="052430"/>
          <w:position w:val="-20"/>
        </w:rPr>
      </w:pPr>
    </w:p>
    <w:p w14:paraId="2147A320" w14:textId="77777777" w:rsidR="0028368E" w:rsidRPr="0028368E" w:rsidRDefault="0028368E" w:rsidP="0028368E">
      <w:pPr>
        <w:pStyle w:val="ListParagraph"/>
        <w:numPr>
          <w:ilvl w:val="1"/>
          <w:numId w:val="9"/>
        </w:numPr>
        <w:jc w:val="left"/>
        <w:rPr>
          <w:rFonts w:ascii="MyriadPro-Bold" w:hAnsi="MyriadPro-Bold" w:cs="MyriadPro-Bold"/>
          <w:bCs/>
          <w:color w:val="052430"/>
          <w:position w:val="-20"/>
        </w:rPr>
      </w:pPr>
      <w:r w:rsidRPr="0028368E">
        <w:rPr>
          <w:rFonts w:ascii="MyriadPro-Bold" w:hAnsi="MyriadPro-Bold" w:cs="MyriadPro-Bold"/>
          <w:bCs/>
          <w:color w:val="052430"/>
          <w:position w:val="-20"/>
        </w:rPr>
        <w:t>Data from the pre-test/post-test for SLO 13 (food product development) are presented in the following table. Ratios are correct responses per total responses. FDSC 5640 was not taught during the 2016-17 academic year so there is no additional data to present.</w:t>
      </w:r>
    </w:p>
    <w:p w14:paraId="7AB9D55F" w14:textId="77777777" w:rsidR="0028368E" w:rsidRPr="00072B54" w:rsidRDefault="0028368E" w:rsidP="00072B54">
      <w:pPr>
        <w:pStyle w:val="ListParagraph"/>
        <w:ind w:left="1540"/>
        <w:rPr>
          <w:rFonts w:ascii="MyriadPro-Bold" w:hAnsi="MyriadPro-Bold" w:cs="MyriadPro-Bold"/>
          <w:bCs/>
          <w:color w:val="052430"/>
          <w:position w:val="-20"/>
        </w:rPr>
      </w:pPr>
    </w:p>
    <w:p w14:paraId="66BAE820" w14:textId="545E154F" w:rsidR="00072B54" w:rsidRPr="00072B54" w:rsidRDefault="005867E6" w:rsidP="004534B5">
      <w:pPr>
        <w:pStyle w:val="ListParagraph"/>
        <w:ind w:left="1540"/>
        <w:jc w:val="center"/>
        <w:rPr>
          <w:rFonts w:ascii="MyriadPro-Bold" w:hAnsi="MyriadPro-Bold" w:cs="MyriadPro-Bold"/>
          <w:bCs/>
          <w:color w:val="052430"/>
          <w:position w:val="-20"/>
        </w:rPr>
      </w:pPr>
      <w:r>
        <w:rPr>
          <w:noProof/>
          <w:lang w:eastAsia="zh-CN"/>
        </w:rPr>
        <w:drawing>
          <wp:inline distT="0" distB="0" distL="0" distR="0" wp14:anchorId="57F6663B" wp14:editId="12ED1212">
            <wp:extent cx="4686300" cy="2527300"/>
            <wp:effectExtent l="0" t="0" r="0" b="6350"/>
            <wp:docPr id="46" name="Picture 37" title="Data from the pre-test/post-test for SLO 13 (food product develop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6300" cy="252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144885B" w14:textId="77777777" w:rsidR="00072B54" w:rsidRPr="00072B54" w:rsidRDefault="00072B54" w:rsidP="00072B54">
      <w:pPr>
        <w:pStyle w:val="ListParagraph"/>
        <w:ind w:left="1540"/>
        <w:rPr>
          <w:rFonts w:ascii="MyriadPro-Bold" w:hAnsi="MyriadPro-Bold" w:cs="MyriadPro-Bold"/>
          <w:bCs/>
          <w:color w:val="052430"/>
          <w:position w:val="-20"/>
        </w:rPr>
      </w:pPr>
    </w:p>
    <w:p w14:paraId="1227CE0B" w14:textId="26908158" w:rsidR="00BA1331" w:rsidRDefault="00BA1331" w:rsidP="00BA1331">
      <w:pPr>
        <w:pStyle w:val="ListParagraph"/>
        <w:rPr>
          <w:rFonts w:ascii="MyriadPro-Bold" w:hAnsi="MyriadPro-Bold" w:cs="MyriadPro-Bold"/>
          <w:bCs/>
          <w:color w:val="052430"/>
          <w:position w:val="-20"/>
        </w:rPr>
      </w:pPr>
      <w:r w:rsidRPr="00BA1331">
        <w:rPr>
          <w:rFonts w:ascii="MyriadPro-Bold" w:hAnsi="MyriadPro-Bold" w:cs="MyriadPro-Bold"/>
          <w:bCs/>
          <w:color w:val="052430"/>
          <w:position w:val="-20"/>
        </w:rPr>
        <w:t>In addition, undergraduate and graduate students were divided into four groups for a semester-long product development project. Aspects associated with product development were assessed in a final report at the end of the semester. These are shown in the table below for the 2015-16 academic year.</w:t>
      </w:r>
    </w:p>
    <w:p w14:paraId="10BECA90" w14:textId="446CC4AA" w:rsidR="00BA1331" w:rsidRPr="00BA1331" w:rsidRDefault="00BA1331" w:rsidP="00BA1331">
      <w:pPr>
        <w:pStyle w:val="ListParagraph"/>
        <w:jc w:val="center"/>
        <w:rPr>
          <w:rFonts w:ascii="MyriadPro-Bold" w:hAnsi="MyriadPro-Bold" w:cs="MyriadPro-Bold"/>
          <w:bCs/>
          <w:color w:val="052430"/>
          <w:position w:val="-20"/>
        </w:rPr>
      </w:pPr>
      <w:r>
        <w:rPr>
          <w:rFonts w:ascii="Times New Roman" w:eastAsia="Times New Roman" w:hAnsi="Times New Roman" w:cs="Times New Roman"/>
          <w:noProof/>
          <w:sz w:val="20"/>
          <w:szCs w:val="20"/>
          <w:lang w:eastAsia="zh-CN"/>
        </w:rPr>
        <w:lastRenderedPageBreak/>
        <w:drawing>
          <wp:inline distT="0" distB="0" distL="0" distR="0" wp14:anchorId="1BC18F18" wp14:editId="68C3D860">
            <wp:extent cx="5924550" cy="3952875"/>
            <wp:effectExtent l="0" t="0" r="0" b="9525"/>
            <wp:docPr id="11" name="image18.png" title="Scores for a semester-long product development project for undergraduate and graduate stud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8.png"/>
                    <pic:cNvPicPr/>
                  </pic:nvPicPr>
                  <pic:blipFill>
                    <a:blip r:embed="rId23" cstate="print"/>
                    <a:stretch>
                      <a:fillRect/>
                    </a:stretch>
                  </pic:blipFill>
                  <pic:spPr>
                    <a:xfrm>
                      <a:off x="0" y="0"/>
                      <a:ext cx="5924550" cy="3952875"/>
                    </a:xfrm>
                    <a:prstGeom prst="rect">
                      <a:avLst/>
                    </a:prstGeom>
                  </pic:spPr>
                </pic:pic>
              </a:graphicData>
            </a:graphic>
          </wp:inline>
        </w:drawing>
      </w:r>
    </w:p>
    <w:p w14:paraId="1FB481C9" w14:textId="77777777" w:rsidR="00BA1331" w:rsidRDefault="00BA1331" w:rsidP="00BA1331">
      <w:pPr>
        <w:pStyle w:val="ListParagraph"/>
        <w:ind w:left="1540"/>
        <w:jc w:val="right"/>
        <w:rPr>
          <w:rFonts w:ascii="MyriadPro-Bold" w:hAnsi="MyriadPro-Bold" w:cs="MyriadPro-Bold"/>
          <w:bCs/>
          <w:color w:val="052430"/>
          <w:position w:val="-20"/>
        </w:rPr>
      </w:pPr>
    </w:p>
    <w:p w14:paraId="4310D88A" w14:textId="02062C36" w:rsidR="00BA1331" w:rsidRDefault="00BA1331" w:rsidP="00BA1331">
      <w:pPr>
        <w:pStyle w:val="ListParagraph"/>
        <w:numPr>
          <w:ilvl w:val="1"/>
          <w:numId w:val="9"/>
        </w:numPr>
        <w:jc w:val="left"/>
        <w:rPr>
          <w:rFonts w:ascii="MyriadPro-Bold" w:hAnsi="MyriadPro-Bold" w:cs="MyriadPro-Bold"/>
          <w:bCs/>
          <w:color w:val="052430"/>
          <w:position w:val="-20"/>
        </w:rPr>
      </w:pPr>
      <w:r w:rsidRPr="00BA1331">
        <w:rPr>
          <w:rFonts w:ascii="MyriadPro-Bold" w:hAnsi="MyriadPro-Bold" w:cs="MyriadPro-Bold"/>
          <w:bCs/>
          <w:color w:val="052430"/>
          <w:position w:val="-20"/>
        </w:rPr>
        <w:t xml:space="preserve">Communication ability (SLO 14) was assessed across multiple courses. </w:t>
      </w:r>
    </w:p>
    <w:p w14:paraId="310A7166" w14:textId="77777777" w:rsidR="00BA1331" w:rsidRDefault="00BA1331" w:rsidP="00BA1331">
      <w:pPr>
        <w:pStyle w:val="ListParagraph"/>
        <w:ind w:left="1540"/>
        <w:rPr>
          <w:rFonts w:ascii="MyriadPro-Bold" w:hAnsi="MyriadPro-Bold" w:cs="MyriadPro-Bold"/>
          <w:bCs/>
          <w:color w:val="052430"/>
          <w:position w:val="-20"/>
        </w:rPr>
      </w:pPr>
    </w:p>
    <w:p w14:paraId="09A50848" w14:textId="78500631" w:rsidR="00BA1331" w:rsidRPr="00BA1331" w:rsidRDefault="00BA1331" w:rsidP="00BA1331">
      <w:pPr>
        <w:pStyle w:val="ListParagraph"/>
        <w:ind w:left="1540"/>
        <w:rPr>
          <w:rFonts w:ascii="MyriadPro-Bold" w:hAnsi="MyriadPro-Bold" w:cs="MyriadPro-Bold"/>
          <w:bCs/>
          <w:color w:val="052430"/>
          <w:position w:val="-20"/>
        </w:rPr>
      </w:pPr>
      <w:r w:rsidRPr="00BA1331">
        <w:rPr>
          <w:rFonts w:ascii="MyriadPro-Bold" w:hAnsi="MyriadPro-Bold" w:cs="MyriadPro-Bold"/>
          <w:bCs/>
          <w:color w:val="052430"/>
          <w:position w:val="-20"/>
          <w:u w:val="single"/>
        </w:rPr>
        <w:t>Oral Communication</w:t>
      </w:r>
    </w:p>
    <w:p w14:paraId="2621C0BB" w14:textId="77777777" w:rsidR="00BA1331" w:rsidRDefault="00BA1331" w:rsidP="00BA1331">
      <w:pPr>
        <w:pStyle w:val="ListParagraph"/>
        <w:rPr>
          <w:rFonts w:ascii="MyriadPro-Bold" w:hAnsi="MyriadPro-Bold" w:cs="MyriadPro-Bold"/>
          <w:bCs/>
          <w:color w:val="052430"/>
          <w:position w:val="-20"/>
        </w:rPr>
      </w:pPr>
    </w:p>
    <w:p w14:paraId="1B3B69AE" w14:textId="47B2EE9C" w:rsidR="00BA1331" w:rsidRDefault="00BA1331" w:rsidP="00BA1331">
      <w:pPr>
        <w:pStyle w:val="ListParagraph"/>
        <w:ind w:left="1440"/>
        <w:rPr>
          <w:rFonts w:ascii="MyriadPro-Bold" w:hAnsi="MyriadPro-Bold" w:cs="MyriadPro-Bold"/>
          <w:bCs/>
          <w:color w:val="052430"/>
          <w:position w:val="-20"/>
        </w:rPr>
      </w:pPr>
      <w:r w:rsidRPr="00BA1331">
        <w:rPr>
          <w:rFonts w:ascii="MyriadPro-Bold" w:hAnsi="MyriadPro-Bold" w:cs="MyriadPro-Bold"/>
          <w:bCs/>
          <w:color w:val="052430"/>
          <w:position w:val="-20"/>
        </w:rPr>
        <w:t>The tables below summarize oral communication data from several classes: FDSC 4290, FDSC 5430, FDSC 5640, and POUL 5160.</w:t>
      </w:r>
    </w:p>
    <w:p w14:paraId="3678B741" w14:textId="501B179F" w:rsidR="00BA1331" w:rsidRDefault="00BA1331" w:rsidP="00BA1331">
      <w:pPr>
        <w:pStyle w:val="ListParagraph"/>
        <w:ind w:left="1440"/>
        <w:rPr>
          <w:rFonts w:ascii="MyriadPro-Bold" w:hAnsi="MyriadPro-Bold" w:cs="MyriadPro-Bold"/>
          <w:bCs/>
          <w:color w:val="052430"/>
          <w:position w:val="-20"/>
        </w:rPr>
      </w:pPr>
    </w:p>
    <w:p w14:paraId="536068D1" w14:textId="752CCE9E" w:rsidR="00BA1331" w:rsidRDefault="00BA1331" w:rsidP="00BA1331">
      <w:pPr>
        <w:pStyle w:val="ListParagraph"/>
        <w:ind w:left="1440"/>
        <w:jc w:val="center"/>
        <w:rPr>
          <w:rFonts w:ascii="MyriadPro-Bold" w:hAnsi="MyriadPro-Bold" w:cs="MyriadPro-Bold"/>
          <w:bCs/>
          <w:color w:val="052430"/>
          <w:position w:val="-20"/>
        </w:rPr>
      </w:pPr>
      <w:r w:rsidRPr="00BA1331">
        <w:rPr>
          <w:rFonts w:ascii="MyriadPro-Bold" w:hAnsi="MyriadPro-Bold" w:cs="MyriadPro-Bold"/>
          <w:bCs/>
          <w:color w:val="052430"/>
          <w:position w:val="-20"/>
        </w:rPr>
        <w:t>Results from 25-minute oral presentation in FDSC 4290</w:t>
      </w:r>
    </w:p>
    <w:p w14:paraId="52FF7BF5" w14:textId="2E4349E2" w:rsidR="00BA1331" w:rsidRDefault="00BA1331" w:rsidP="00BA1331">
      <w:pPr>
        <w:pStyle w:val="ListParagraph"/>
        <w:ind w:left="1440"/>
        <w:jc w:val="center"/>
        <w:rPr>
          <w:rFonts w:ascii="MyriadPro-Bold" w:hAnsi="MyriadPro-Bold" w:cs="MyriadPro-Bold"/>
          <w:bCs/>
          <w:color w:val="052430"/>
          <w:position w:val="-20"/>
        </w:rPr>
      </w:pPr>
    </w:p>
    <w:tbl>
      <w:tblPr>
        <w:tblStyle w:val="TableGrid"/>
        <w:tblW w:w="9350" w:type="dxa"/>
        <w:tblInd w:w="1439" w:type="dxa"/>
        <w:tblLook w:val="04A0" w:firstRow="1" w:lastRow="0" w:firstColumn="1" w:lastColumn="0" w:noHBand="0" w:noVBand="1"/>
        <w:tblCaption w:val="Results from 25-minute oral presentation in FDSC 4290"/>
      </w:tblPr>
      <w:tblGrid>
        <w:gridCol w:w="3116"/>
        <w:gridCol w:w="3117"/>
        <w:gridCol w:w="3117"/>
      </w:tblGrid>
      <w:tr w:rsidR="004534B5" w14:paraId="4A2740F8" w14:textId="77777777" w:rsidTr="004534B5">
        <w:trPr>
          <w:tblHeader/>
        </w:trPr>
        <w:tc>
          <w:tcPr>
            <w:tcW w:w="3116" w:type="dxa"/>
            <w:tcBorders>
              <w:top w:val="single" w:sz="5" w:space="0" w:color="000000"/>
              <w:left w:val="single" w:sz="5" w:space="0" w:color="000000"/>
              <w:bottom w:val="single" w:sz="5" w:space="0" w:color="000000"/>
              <w:right w:val="single" w:sz="5" w:space="0" w:color="000000"/>
            </w:tcBorders>
          </w:tcPr>
          <w:p w14:paraId="3A5F9B44" w14:textId="170563E7" w:rsidR="004534B5" w:rsidRDefault="004534B5" w:rsidP="004534B5">
            <w:pPr>
              <w:pStyle w:val="ListParagraph"/>
              <w:ind w:left="0"/>
              <w:jc w:val="center"/>
              <w:rPr>
                <w:rFonts w:ascii="MyriadPro-Bold" w:hAnsi="MyriadPro-Bold" w:cs="MyriadPro-Bold"/>
                <w:bCs/>
                <w:color w:val="052430"/>
                <w:position w:val="-20"/>
              </w:rPr>
            </w:pPr>
            <w:bookmarkStart w:id="2" w:name="table3"/>
            <w:bookmarkEnd w:id="2"/>
            <w:r>
              <w:rPr>
                <w:rFonts w:ascii="Arial"/>
                <w:b/>
                <w:spacing w:val="-1"/>
                <w:sz w:val="20"/>
              </w:rPr>
              <w:t>Aspects</w:t>
            </w:r>
            <w:r>
              <w:rPr>
                <w:rFonts w:ascii="Arial"/>
                <w:b/>
                <w:spacing w:val="-10"/>
                <w:sz w:val="20"/>
              </w:rPr>
              <w:t xml:space="preserve"> </w:t>
            </w:r>
            <w:r>
              <w:rPr>
                <w:rFonts w:ascii="Arial"/>
                <w:b/>
                <w:sz w:val="20"/>
              </w:rPr>
              <w:t>of</w:t>
            </w:r>
            <w:r>
              <w:rPr>
                <w:rFonts w:ascii="Arial"/>
                <w:b/>
                <w:spacing w:val="-9"/>
                <w:sz w:val="20"/>
              </w:rPr>
              <w:t xml:space="preserve"> </w:t>
            </w:r>
            <w:r>
              <w:rPr>
                <w:rFonts w:ascii="Arial"/>
                <w:b/>
                <w:sz w:val="20"/>
              </w:rPr>
              <w:t>Oral</w:t>
            </w:r>
            <w:r>
              <w:rPr>
                <w:rFonts w:ascii="Arial"/>
                <w:b/>
                <w:spacing w:val="-7"/>
                <w:sz w:val="20"/>
              </w:rPr>
              <w:t xml:space="preserve"> </w:t>
            </w:r>
            <w:r>
              <w:rPr>
                <w:rFonts w:ascii="Arial"/>
                <w:b/>
                <w:sz w:val="20"/>
              </w:rPr>
              <w:t>Presentation</w:t>
            </w:r>
          </w:p>
        </w:tc>
        <w:tc>
          <w:tcPr>
            <w:tcW w:w="3117" w:type="dxa"/>
            <w:tcBorders>
              <w:top w:val="single" w:sz="5" w:space="0" w:color="000000"/>
              <w:left w:val="single" w:sz="5" w:space="0" w:color="000000"/>
              <w:bottom w:val="single" w:sz="5" w:space="0" w:color="000000"/>
              <w:right w:val="single" w:sz="5" w:space="0" w:color="000000"/>
            </w:tcBorders>
          </w:tcPr>
          <w:p w14:paraId="00D4611D" w14:textId="44D64F10" w:rsidR="004534B5" w:rsidRDefault="004534B5" w:rsidP="004534B5">
            <w:pPr>
              <w:pStyle w:val="ListParagraph"/>
              <w:ind w:left="0"/>
              <w:jc w:val="center"/>
              <w:rPr>
                <w:rFonts w:ascii="MyriadPro-Bold" w:hAnsi="MyriadPro-Bold" w:cs="MyriadPro-Bold"/>
                <w:bCs/>
                <w:color w:val="052430"/>
                <w:position w:val="-20"/>
              </w:rPr>
            </w:pPr>
            <w:r>
              <w:rPr>
                <w:rFonts w:ascii="Arial"/>
                <w:b/>
                <w:sz w:val="20"/>
              </w:rPr>
              <w:t>2014-15</w:t>
            </w:r>
            <w:r>
              <w:rPr>
                <w:rFonts w:ascii="Arial"/>
                <w:b/>
                <w:spacing w:val="-14"/>
                <w:sz w:val="20"/>
              </w:rPr>
              <w:t xml:space="preserve"> </w:t>
            </w:r>
            <w:r>
              <w:rPr>
                <w:rFonts w:ascii="Arial"/>
                <w:b/>
                <w:sz w:val="20"/>
              </w:rPr>
              <w:t>(n=9)</w:t>
            </w:r>
          </w:p>
        </w:tc>
        <w:tc>
          <w:tcPr>
            <w:tcW w:w="3117" w:type="dxa"/>
            <w:tcBorders>
              <w:top w:val="single" w:sz="5" w:space="0" w:color="000000"/>
              <w:left w:val="single" w:sz="5" w:space="0" w:color="000000"/>
              <w:bottom w:val="single" w:sz="5" w:space="0" w:color="000000"/>
              <w:right w:val="single" w:sz="5" w:space="0" w:color="000000"/>
            </w:tcBorders>
          </w:tcPr>
          <w:p w14:paraId="6E9E4E1A" w14:textId="6CA3F0DA" w:rsidR="004534B5" w:rsidRDefault="004534B5" w:rsidP="004534B5">
            <w:pPr>
              <w:pStyle w:val="ListParagraph"/>
              <w:ind w:left="0"/>
              <w:jc w:val="center"/>
              <w:rPr>
                <w:rFonts w:ascii="MyriadPro-Bold" w:hAnsi="MyriadPro-Bold" w:cs="MyriadPro-Bold"/>
                <w:bCs/>
                <w:color w:val="052430"/>
                <w:position w:val="-20"/>
              </w:rPr>
            </w:pPr>
            <w:r>
              <w:rPr>
                <w:rFonts w:ascii="Arial"/>
                <w:b/>
                <w:spacing w:val="-1"/>
                <w:sz w:val="20"/>
              </w:rPr>
              <w:t>2016-17</w:t>
            </w:r>
            <w:r>
              <w:rPr>
                <w:rFonts w:ascii="Arial"/>
                <w:b/>
                <w:spacing w:val="-14"/>
                <w:sz w:val="20"/>
              </w:rPr>
              <w:t xml:space="preserve"> </w:t>
            </w:r>
            <w:r>
              <w:rPr>
                <w:rFonts w:ascii="Arial"/>
                <w:b/>
                <w:sz w:val="20"/>
              </w:rPr>
              <w:t>(n=4)</w:t>
            </w:r>
          </w:p>
        </w:tc>
      </w:tr>
      <w:tr w:rsidR="004534B5" w14:paraId="1D9FC5A6" w14:textId="77777777" w:rsidTr="004534B5">
        <w:trPr>
          <w:tblHeader/>
        </w:trPr>
        <w:tc>
          <w:tcPr>
            <w:tcW w:w="3116" w:type="dxa"/>
            <w:tcBorders>
              <w:top w:val="single" w:sz="5" w:space="0" w:color="000000"/>
              <w:left w:val="single" w:sz="5" w:space="0" w:color="000000"/>
              <w:bottom w:val="single" w:sz="5" w:space="0" w:color="000000"/>
              <w:right w:val="single" w:sz="5" w:space="0" w:color="000000"/>
            </w:tcBorders>
          </w:tcPr>
          <w:p w14:paraId="5EF44355" w14:textId="364D56CF" w:rsidR="004534B5" w:rsidRDefault="004534B5" w:rsidP="004534B5">
            <w:pPr>
              <w:pStyle w:val="ListParagraph"/>
              <w:ind w:left="0"/>
              <w:jc w:val="center"/>
              <w:rPr>
                <w:rFonts w:ascii="MyriadPro-Bold" w:hAnsi="MyriadPro-Bold" w:cs="MyriadPro-Bold"/>
                <w:bCs/>
                <w:color w:val="052430"/>
                <w:position w:val="-20"/>
              </w:rPr>
            </w:pPr>
            <w:r>
              <w:rPr>
                <w:rFonts w:ascii="Arial"/>
                <w:spacing w:val="-1"/>
                <w:sz w:val="20"/>
              </w:rPr>
              <w:t>Problem</w:t>
            </w:r>
            <w:r>
              <w:rPr>
                <w:rFonts w:ascii="Arial"/>
                <w:spacing w:val="-7"/>
                <w:sz w:val="20"/>
              </w:rPr>
              <w:t xml:space="preserve"> </w:t>
            </w:r>
            <w:r>
              <w:rPr>
                <w:rFonts w:ascii="Arial"/>
                <w:sz w:val="20"/>
              </w:rPr>
              <w:t>&amp;</w:t>
            </w:r>
            <w:r>
              <w:rPr>
                <w:rFonts w:ascii="Arial"/>
                <w:spacing w:val="-10"/>
                <w:sz w:val="20"/>
              </w:rPr>
              <w:t xml:space="preserve"> </w:t>
            </w:r>
            <w:r>
              <w:rPr>
                <w:rFonts w:ascii="Arial"/>
                <w:spacing w:val="-1"/>
                <w:sz w:val="20"/>
              </w:rPr>
              <w:t>justification</w:t>
            </w:r>
          </w:p>
        </w:tc>
        <w:tc>
          <w:tcPr>
            <w:tcW w:w="3117" w:type="dxa"/>
            <w:tcBorders>
              <w:top w:val="single" w:sz="5" w:space="0" w:color="000000"/>
              <w:left w:val="single" w:sz="5" w:space="0" w:color="000000"/>
              <w:bottom w:val="single" w:sz="5" w:space="0" w:color="000000"/>
              <w:right w:val="single" w:sz="5" w:space="0" w:color="000000"/>
            </w:tcBorders>
          </w:tcPr>
          <w:p w14:paraId="5BC7FA87" w14:textId="500811CC" w:rsidR="004534B5" w:rsidRDefault="004534B5" w:rsidP="004534B5">
            <w:pPr>
              <w:pStyle w:val="ListParagraph"/>
              <w:ind w:left="0"/>
              <w:jc w:val="center"/>
              <w:rPr>
                <w:rFonts w:ascii="MyriadPro-Bold" w:hAnsi="MyriadPro-Bold" w:cs="MyriadPro-Bold"/>
                <w:bCs/>
                <w:color w:val="052430"/>
                <w:position w:val="-20"/>
              </w:rPr>
            </w:pPr>
            <w:r>
              <w:rPr>
                <w:rFonts w:ascii="Arial"/>
                <w:spacing w:val="-1"/>
                <w:sz w:val="20"/>
              </w:rPr>
              <w:t>84%</w:t>
            </w:r>
          </w:p>
        </w:tc>
        <w:tc>
          <w:tcPr>
            <w:tcW w:w="3117" w:type="dxa"/>
            <w:tcBorders>
              <w:top w:val="single" w:sz="5" w:space="0" w:color="000000"/>
              <w:left w:val="single" w:sz="5" w:space="0" w:color="000000"/>
              <w:bottom w:val="single" w:sz="5" w:space="0" w:color="000000"/>
              <w:right w:val="single" w:sz="5" w:space="0" w:color="000000"/>
            </w:tcBorders>
          </w:tcPr>
          <w:p w14:paraId="21E30767" w14:textId="609FADB4" w:rsidR="004534B5" w:rsidRDefault="004534B5" w:rsidP="004534B5">
            <w:pPr>
              <w:pStyle w:val="ListParagraph"/>
              <w:ind w:left="0"/>
              <w:jc w:val="center"/>
              <w:rPr>
                <w:rFonts w:ascii="MyriadPro-Bold" w:hAnsi="MyriadPro-Bold" w:cs="MyriadPro-Bold"/>
                <w:bCs/>
                <w:color w:val="052430"/>
                <w:position w:val="-20"/>
              </w:rPr>
            </w:pPr>
            <w:r>
              <w:rPr>
                <w:rFonts w:ascii="Arial"/>
                <w:spacing w:val="-1"/>
                <w:sz w:val="20"/>
              </w:rPr>
              <w:t>81%</w:t>
            </w:r>
          </w:p>
        </w:tc>
      </w:tr>
      <w:tr w:rsidR="004534B5" w14:paraId="6AF319A0" w14:textId="77777777" w:rsidTr="004534B5">
        <w:trPr>
          <w:tblHeader/>
        </w:trPr>
        <w:tc>
          <w:tcPr>
            <w:tcW w:w="3116" w:type="dxa"/>
            <w:tcBorders>
              <w:top w:val="single" w:sz="5" w:space="0" w:color="000000"/>
              <w:left w:val="single" w:sz="5" w:space="0" w:color="000000"/>
              <w:bottom w:val="single" w:sz="5" w:space="0" w:color="000000"/>
              <w:right w:val="single" w:sz="5" w:space="0" w:color="000000"/>
            </w:tcBorders>
          </w:tcPr>
          <w:p w14:paraId="156E32DF" w14:textId="68D7B020" w:rsidR="004534B5" w:rsidRDefault="004534B5" w:rsidP="004534B5">
            <w:pPr>
              <w:pStyle w:val="ListParagraph"/>
              <w:ind w:left="0"/>
              <w:jc w:val="center"/>
              <w:rPr>
                <w:rFonts w:ascii="MyriadPro-Bold" w:hAnsi="MyriadPro-Bold" w:cs="MyriadPro-Bold"/>
                <w:bCs/>
                <w:color w:val="052430"/>
                <w:position w:val="-20"/>
              </w:rPr>
            </w:pPr>
            <w:r>
              <w:rPr>
                <w:rFonts w:ascii="Arial"/>
                <w:sz w:val="20"/>
              </w:rPr>
              <w:t>Presented</w:t>
            </w:r>
            <w:r>
              <w:rPr>
                <w:rFonts w:ascii="Arial"/>
                <w:spacing w:val="-19"/>
                <w:sz w:val="20"/>
              </w:rPr>
              <w:t xml:space="preserve"> </w:t>
            </w:r>
            <w:r>
              <w:rPr>
                <w:rFonts w:ascii="Arial"/>
                <w:sz w:val="20"/>
              </w:rPr>
              <w:t>information</w:t>
            </w:r>
          </w:p>
        </w:tc>
        <w:tc>
          <w:tcPr>
            <w:tcW w:w="3117" w:type="dxa"/>
            <w:tcBorders>
              <w:top w:val="single" w:sz="5" w:space="0" w:color="000000"/>
              <w:left w:val="single" w:sz="5" w:space="0" w:color="000000"/>
              <w:bottom w:val="single" w:sz="5" w:space="0" w:color="000000"/>
              <w:right w:val="single" w:sz="5" w:space="0" w:color="000000"/>
            </w:tcBorders>
          </w:tcPr>
          <w:p w14:paraId="3FA24604" w14:textId="358C9E62" w:rsidR="004534B5" w:rsidRDefault="004534B5" w:rsidP="004534B5">
            <w:pPr>
              <w:pStyle w:val="ListParagraph"/>
              <w:ind w:left="0"/>
              <w:jc w:val="center"/>
              <w:rPr>
                <w:rFonts w:ascii="MyriadPro-Bold" w:hAnsi="MyriadPro-Bold" w:cs="MyriadPro-Bold"/>
                <w:bCs/>
                <w:color w:val="052430"/>
                <w:position w:val="-20"/>
              </w:rPr>
            </w:pPr>
            <w:r>
              <w:rPr>
                <w:rFonts w:ascii="Arial"/>
                <w:spacing w:val="-1"/>
                <w:sz w:val="20"/>
              </w:rPr>
              <w:t>85%</w:t>
            </w:r>
          </w:p>
        </w:tc>
        <w:tc>
          <w:tcPr>
            <w:tcW w:w="3117" w:type="dxa"/>
            <w:tcBorders>
              <w:top w:val="single" w:sz="5" w:space="0" w:color="000000"/>
              <w:left w:val="single" w:sz="5" w:space="0" w:color="000000"/>
              <w:bottom w:val="single" w:sz="5" w:space="0" w:color="000000"/>
              <w:right w:val="single" w:sz="5" w:space="0" w:color="000000"/>
            </w:tcBorders>
          </w:tcPr>
          <w:p w14:paraId="4F64D959" w14:textId="6EA4D883" w:rsidR="004534B5" w:rsidRDefault="004534B5" w:rsidP="004534B5">
            <w:pPr>
              <w:pStyle w:val="ListParagraph"/>
              <w:ind w:left="0"/>
              <w:jc w:val="center"/>
              <w:rPr>
                <w:rFonts w:ascii="MyriadPro-Bold" w:hAnsi="MyriadPro-Bold" w:cs="MyriadPro-Bold"/>
                <w:bCs/>
                <w:color w:val="052430"/>
                <w:position w:val="-20"/>
              </w:rPr>
            </w:pPr>
            <w:r>
              <w:rPr>
                <w:rFonts w:ascii="Arial"/>
                <w:spacing w:val="-1"/>
                <w:sz w:val="20"/>
              </w:rPr>
              <w:t>86%</w:t>
            </w:r>
          </w:p>
        </w:tc>
      </w:tr>
      <w:tr w:rsidR="004534B5" w14:paraId="131C5140" w14:textId="77777777" w:rsidTr="004534B5">
        <w:trPr>
          <w:tblHeader/>
        </w:trPr>
        <w:tc>
          <w:tcPr>
            <w:tcW w:w="3116" w:type="dxa"/>
            <w:tcBorders>
              <w:top w:val="single" w:sz="5" w:space="0" w:color="000000"/>
              <w:left w:val="single" w:sz="5" w:space="0" w:color="000000"/>
              <w:bottom w:val="single" w:sz="5" w:space="0" w:color="000000"/>
              <w:right w:val="single" w:sz="5" w:space="0" w:color="000000"/>
            </w:tcBorders>
          </w:tcPr>
          <w:p w14:paraId="0B2AF75B" w14:textId="4512FB4C" w:rsidR="004534B5" w:rsidRDefault="004534B5" w:rsidP="004534B5">
            <w:pPr>
              <w:pStyle w:val="ListParagraph"/>
              <w:ind w:left="0"/>
              <w:jc w:val="center"/>
              <w:rPr>
                <w:rFonts w:ascii="MyriadPro-Bold" w:hAnsi="MyriadPro-Bold" w:cs="MyriadPro-Bold"/>
                <w:bCs/>
                <w:color w:val="052430"/>
                <w:position w:val="-20"/>
              </w:rPr>
            </w:pPr>
            <w:r>
              <w:rPr>
                <w:rFonts w:ascii="Arial"/>
                <w:sz w:val="20"/>
              </w:rPr>
              <w:t>Visual</w:t>
            </w:r>
            <w:r>
              <w:rPr>
                <w:rFonts w:ascii="Arial"/>
                <w:spacing w:val="-12"/>
                <w:sz w:val="20"/>
              </w:rPr>
              <w:t xml:space="preserve"> </w:t>
            </w:r>
            <w:r>
              <w:rPr>
                <w:rFonts w:ascii="Arial"/>
                <w:sz w:val="20"/>
              </w:rPr>
              <w:t>aids</w:t>
            </w:r>
          </w:p>
        </w:tc>
        <w:tc>
          <w:tcPr>
            <w:tcW w:w="3117" w:type="dxa"/>
            <w:tcBorders>
              <w:top w:val="single" w:sz="5" w:space="0" w:color="000000"/>
              <w:left w:val="single" w:sz="5" w:space="0" w:color="000000"/>
              <w:bottom w:val="single" w:sz="5" w:space="0" w:color="000000"/>
              <w:right w:val="single" w:sz="5" w:space="0" w:color="000000"/>
            </w:tcBorders>
          </w:tcPr>
          <w:p w14:paraId="0A6004A6" w14:textId="043F670F" w:rsidR="004534B5" w:rsidRDefault="004534B5" w:rsidP="004534B5">
            <w:pPr>
              <w:pStyle w:val="ListParagraph"/>
              <w:ind w:left="0"/>
              <w:jc w:val="center"/>
              <w:rPr>
                <w:rFonts w:ascii="MyriadPro-Bold" w:hAnsi="MyriadPro-Bold" w:cs="MyriadPro-Bold"/>
                <w:bCs/>
                <w:color w:val="052430"/>
                <w:position w:val="-20"/>
              </w:rPr>
            </w:pPr>
            <w:r>
              <w:rPr>
                <w:rFonts w:ascii="Arial"/>
                <w:spacing w:val="-1"/>
                <w:sz w:val="20"/>
              </w:rPr>
              <w:t>86%</w:t>
            </w:r>
          </w:p>
        </w:tc>
        <w:tc>
          <w:tcPr>
            <w:tcW w:w="3117" w:type="dxa"/>
            <w:tcBorders>
              <w:top w:val="single" w:sz="5" w:space="0" w:color="000000"/>
              <w:left w:val="single" w:sz="5" w:space="0" w:color="000000"/>
              <w:bottom w:val="single" w:sz="5" w:space="0" w:color="000000"/>
              <w:right w:val="single" w:sz="5" w:space="0" w:color="000000"/>
            </w:tcBorders>
          </w:tcPr>
          <w:p w14:paraId="209F1CB0" w14:textId="0F6152C4" w:rsidR="004534B5" w:rsidRDefault="004534B5" w:rsidP="004534B5">
            <w:pPr>
              <w:pStyle w:val="ListParagraph"/>
              <w:ind w:left="0"/>
              <w:jc w:val="center"/>
              <w:rPr>
                <w:rFonts w:ascii="MyriadPro-Bold" w:hAnsi="MyriadPro-Bold" w:cs="MyriadPro-Bold"/>
                <w:bCs/>
                <w:color w:val="052430"/>
                <w:position w:val="-20"/>
              </w:rPr>
            </w:pPr>
            <w:r>
              <w:rPr>
                <w:rFonts w:ascii="Arial"/>
                <w:spacing w:val="-1"/>
                <w:sz w:val="20"/>
              </w:rPr>
              <w:t>89%</w:t>
            </w:r>
          </w:p>
        </w:tc>
      </w:tr>
      <w:tr w:rsidR="004534B5" w14:paraId="53AFF40F" w14:textId="77777777" w:rsidTr="004534B5">
        <w:trPr>
          <w:tblHeader/>
        </w:trPr>
        <w:tc>
          <w:tcPr>
            <w:tcW w:w="3116" w:type="dxa"/>
            <w:tcBorders>
              <w:top w:val="single" w:sz="5" w:space="0" w:color="000000"/>
              <w:left w:val="single" w:sz="5" w:space="0" w:color="000000"/>
              <w:bottom w:val="single" w:sz="5" w:space="0" w:color="000000"/>
              <w:right w:val="single" w:sz="5" w:space="0" w:color="000000"/>
            </w:tcBorders>
          </w:tcPr>
          <w:p w14:paraId="4065B867" w14:textId="23B0D20B" w:rsidR="004534B5" w:rsidRDefault="004534B5" w:rsidP="004534B5">
            <w:pPr>
              <w:pStyle w:val="ListParagraph"/>
              <w:ind w:left="0"/>
              <w:jc w:val="center"/>
              <w:rPr>
                <w:rFonts w:ascii="MyriadPro-Bold" w:hAnsi="MyriadPro-Bold" w:cs="MyriadPro-Bold"/>
                <w:bCs/>
                <w:color w:val="052430"/>
                <w:position w:val="-20"/>
              </w:rPr>
            </w:pPr>
            <w:r>
              <w:rPr>
                <w:rFonts w:ascii="Arial"/>
                <w:sz w:val="20"/>
              </w:rPr>
              <w:t>Spoke</w:t>
            </w:r>
            <w:r>
              <w:rPr>
                <w:rFonts w:ascii="Arial"/>
                <w:spacing w:val="-17"/>
                <w:sz w:val="20"/>
              </w:rPr>
              <w:t xml:space="preserve"> </w:t>
            </w:r>
            <w:r>
              <w:rPr>
                <w:rFonts w:ascii="Arial"/>
                <w:sz w:val="20"/>
              </w:rPr>
              <w:t>confidently</w:t>
            </w:r>
          </w:p>
        </w:tc>
        <w:tc>
          <w:tcPr>
            <w:tcW w:w="3117" w:type="dxa"/>
            <w:tcBorders>
              <w:top w:val="single" w:sz="5" w:space="0" w:color="000000"/>
              <w:left w:val="single" w:sz="5" w:space="0" w:color="000000"/>
              <w:bottom w:val="single" w:sz="5" w:space="0" w:color="000000"/>
              <w:right w:val="single" w:sz="5" w:space="0" w:color="000000"/>
            </w:tcBorders>
          </w:tcPr>
          <w:p w14:paraId="19600B15" w14:textId="5176A33F" w:rsidR="004534B5" w:rsidRDefault="004534B5" w:rsidP="004534B5">
            <w:pPr>
              <w:pStyle w:val="ListParagraph"/>
              <w:ind w:left="0"/>
              <w:jc w:val="center"/>
              <w:rPr>
                <w:rFonts w:ascii="MyriadPro-Bold" w:hAnsi="MyriadPro-Bold" w:cs="MyriadPro-Bold"/>
                <w:bCs/>
                <w:color w:val="052430"/>
                <w:position w:val="-20"/>
              </w:rPr>
            </w:pPr>
            <w:r>
              <w:rPr>
                <w:rFonts w:ascii="Arial"/>
                <w:spacing w:val="-1"/>
                <w:sz w:val="20"/>
              </w:rPr>
              <w:t>83%</w:t>
            </w:r>
          </w:p>
        </w:tc>
        <w:tc>
          <w:tcPr>
            <w:tcW w:w="3117" w:type="dxa"/>
            <w:tcBorders>
              <w:top w:val="single" w:sz="5" w:space="0" w:color="000000"/>
              <w:left w:val="single" w:sz="5" w:space="0" w:color="000000"/>
              <w:bottom w:val="single" w:sz="5" w:space="0" w:color="000000"/>
              <w:right w:val="single" w:sz="5" w:space="0" w:color="000000"/>
            </w:tcBorders>
          </w:tcPr>
          <w:p w14:paraId="1495D8EF" w14:textId="4F618B04" w:rsidR="004534B5" w:rsidRDefault="004534B5" w:rsidP="004534B5">
            <w:pPr>
              <w:pStyle w:val="ListParagraph"/>
              <w:ind w:left="0"/>
              <w:jc w:val="center"/>
              <w:rPr>
                <w:rFonts w:ascii="MyriadPro-Bold" w:hAnsi="MyriadPro-Bold" w:cs="MyriadPro-Bold"/>
                <w:bCs/>
                <w:color w:val="052430"/>
                <w:position w:val="-20"/>
              </w:rPr>
            </w:pPr>
            <w:r>
              <w:rPr>
                <w:rFonts w:ascii="Arial"/>
                <w:spacing w:val="-1"/>
                <w:sz w:val="20"/>
              </w:rPr>
              <w:t>82%</w:t>
            </w:r>
          </w:p>
        </w:tc>
      </w:tr>
      <w:tr w:rsidR="004534B5" w14:paraId="5087B9F9" w14:textId="77777777" w:rsidTr="004534B5">
        <w:trPr>
          <w:tblHeader/>
        </w:trPr>
        <w:tc>
          <w:tcPr>
            <w:tcW w:w="3116" w:type="dxa"/>
            <w:tcBorders>
              <w:top w:val="single" w:sz="5" w:space="0" w:color="000000"/>
              <w:left w:val="single" w:sz="5" w:space="0" w:color="000000"/>
              <w:bottom w:val="single" w:sz="5" w:space="0" w:color="000000"/>
              <w:right w:val="single" w:sz="5" w:space="0" w:color="000000"/>
            </w:tcBorders>
          </w:tcPr>
          <w:p w14:paraId="2032B5DF" w14:textId="6C1EFE34" w:rsidR="004534B5" w:rsidRDefault="004534B5" w:rsidP="004534B5">
            <w:pPr>
              <w:pStyle w:val="ListParagraph"/>
              <w:ind w:left="0"/>
              <w:jc w:val="center"/>
              <w:rPr>
                <w:rFonts w:ascii="MyriadPro-Bold" w:hAnsi="MyriadPro-Bold" w:cs="MyriadPro-Bold"/>
                <w:bCs/>
                <w:color w:val="052430"/>
                <w:position w:val="-20"/>
              </w:rPr>
            </w:pPr>
            <w:r>
              <w:rPr>
                <w:rFonts w:ascii="Arial"/>
                <w:spacing w:val="-1"/>
                <w:sz w:val="20"/>
              </w:rPr>
              <w:t>Vocabulary&amp;</w:t>
            </w:r>
            <w:r>
              <w:rPr>
                <w:rFonts w:ascii="Arial"/>
                <w:spacing w:val="-19"/>
                <w:sz w:val="20"/>
              </w:rPr>
              <w:t xml:space="preserve"> </w:t>
            </w:r>
            <w:r>
              <w:rPr>
                <w:rFonts w:ascii="Arial"/>
                <w:sz w:val="20"/>
              </w:rPr>
              <w:t>grammar</w:t>
            </w:r>
          </w:p>
        </w:tc>
        <w:tc>
          <w:tcPr>
            <w:tcW w:w="3117" w:type="dxa"/>
            <w:tcBorders>
              <w:top w:val="single" w:sz="5" w:space="0" w:color="000000"/>
              <w:left w:val="single" w:sz="5" w:space="0" w:color="000000"/>
              <w:bottom w:val="single" w:sz="5" w:space="0" w:color="000000"/>
              <w:right w:val="single" w:sz="5" w:space="0" w:color="000000"/>
            </w:tcBorders>
          </w:tcPr>
          <w:p w14:paraId="5477FE5B" w14:textId="7C0B045A" w:rsidR="004534B5" w:rsidRDefault="004534B5" w:rsidP="004534B5">
            <w:pPr>
              <w:pStyle w:val="ListParagraph"/>
              <w:ind w:left="0"/>
              <w:jc w:val="center"/>
              <w:rPr>
                <w:rFonts w:ascii="MyriadPro-Bold" w:hAnsi="MyriadPro-Bold" w:cs="MyriadPro-Bold"/>
                <w:bCs/>
                <w:color w:val="052430"/>
                <w:position w:val="-20"/>
              </w:rPr>
            </w:pPr>
            <w:r>
              <w:rPr>
                <w:rFonts w:ascii="Arial"/>
                <w:spacing w:val="-1"/>
                <w:sz w:val="20"/>
              </w:rPr>
              <w:t>86%</w:t>
            </w:r>
          </w:p>
        </w:tc>
        <w:tc>
          <w:tcPr>
            <w:tcW w:w="3117" w:type="dxa"/>
            <w:tcBorders>
              <w:top w:val="single" w:sz="5" w:space="0" w:color="000000"/>
              <w:left w:val="single" w:sz="5" w:space="0" w:color="000000"/>
              <w:bottom w:val="single" w:sz="5" w:space="0" w:color="000000"/>
              <w:right w:val="single" w:sz="5" w:space="0" w:color="000000"/>
            </w:tcBorders>
          </w:tcPr>
          <w:p w14:paraId="1A65DACD" w14:textId="4DB2ED73" w:rsidR="004534B5" w:rsidRDefault="004534B5" w:rsidP="004534B5">
            <w:pPr>
              <w:pStyle w:val="ListParagraph"/>
              <w:ind w:left="0"/>
              <w:jc w:val="center"/>
              <w:rPr>
                <w:rFonts w:ascii="MyriadPro-Bold" w:hAnsi="MyriadPro-Bold" w:cs="MyriadPro-Bold"/>
                <w:bCs/>
                <w:color w:val="052430"/>
                <w:position w:val="-20"/>
              </w:rPr>
            </w:pPr>
            <w:r>
              <w:rPr>
                <w:rFonts w:ascii="Arial"/>
                <w:spacing w:val="-1"/>
                <w:sz w:val="20"/>
              </w:rPr>
              <w:t>88%</w:t>
            </w:r>
          </w:p>
        </w:tc>
      </w:tr>
      <w:tr w:rsidR="004534B5" w14:paraId="1E73C218" w14:textId="77777777" w:rsidTr="004534B5">
        <w:trPr>
          <w:tblHeader/>
        </w:trPr>
        <w:tc>
          <w:tcPr>
            <w:tcW w:w="3116" w:type="dxa"/>
            <w:tcBorders>
              <w:top w:val="single" w:sz="5" w:space="0" w:color="000000"/>
              <w:left w:val="single" w:sz="5" w:space="0" w:color="000000"/>
              <w:bottom w:val="single" w:sz="5" w:space="0" w:color="000000"/>
              <w:right w:val="single" w:sz="5" w:space="0" w:color="000000"/>
            </w:tcBorders>
          </w:tcPr>
          <w:p w14:paraId="01F65496" w14:textId="644C3F40" w:rsidR="004534B5" w:rsidRDefault="004534B5" w:rsidP="004534B5">
            <w:pPr>
              <w:pStyle w:val="ListParagraph"/>
              <w:ind w:left="0"/>
              <w:jc w:val="center"/>
              <w:rPr>
                <w:rFonts w:ascii="MyriadPro-Bold" w:hAnsi="MyriadPro-Bold" w:cs="MyriadPro-Bold"/>
                <w:bCs/>
                <w:color w:val="052430"/>
                <w:position w:val="-20"/>
              </w:rPr>
            </w:pPr>
            <w:r>
              <w:rPr>
                <w:rFonts w:ascii="Arial"/>
                <w:sz w:val="20"/>
              </w:rPr>
              <w:t>Summary</w:t>
            </w:r>
          </w:p>
        </w:tc>
        <w:tc>
          <w:tcPr>
            <w:tcW w:w="3117" w:type="dxa"/>
            <w:tcBorders>
              <w:top w:val="single" w:sz="5" w:space="0" w:color="000000"/>
              <w:left w:val="single" w:sz="5" w:space="0" w:color="000000"/>
              <w:bottom w:val="single" w:sz="5" w:space="0" w:color="000000"/>
              <w:right w:val="single" w:sz="5" w:space="0" w:color="000000"/>
            </w:tcBorders>
          </w:tcPr>
          <w:p w14:paraId="6217AAC6" w14:textId="5C23585C" w:rsidR="004534B5" w:rsidRDefault="004534B5" w:rsidP="004534B5">
            <w:pPr>
              <w:pStyle w:val="ListParagraph"/>
              <w:ind w:left="0"/>
              <w:jc w:val="center"/>
              <w:rPr>
                <w:rFonts w:ascii="MyriadPro-Bold" w:hAnsi="MyriadPro-Bold" w:cs="MyriadPro-Bold"/>
                <w:bCs/>
                <w:color w:val="052430"/>
                <w:position w:val="-20"/>
              </w:rPr>
            </w:pPr>
            <w:r>
              <w:rPr>
                <w:rFonts w:ascii="Arial"/>
                <w:spacing w:val="-1"/>
                <w:sz w:val="20"/>
              </w:rPr>
              <w:t>85%</w:t>
            </w:r>
          </w:p>
        </w:tc>
        <w:tc>
          <w:tcPr>
            <w:tcW w:w="3117" w:type="dxa"/>
            <w:tcBorders>
              <w:top w:val="single" w:sz="5" w:space="0" w:color="000000"/>
              <w:left w:val="single" w:sz="5" w:space="0" w:color="000000"/>
              <w:bottom w:val="single" w:sz="5" w:space="0" w:color="000000"/>
              <w:right w:val="single" w:sz="5" w:space="0" w:color="000000"/>
            </w:tcBorders>
          </w:tcPr>
          <w:p w14:paraId="40FF552F" w14:textId="5301A0A8" w:rsidR="004534B5" w:rsidRDefault="004534B5" w:rsidP="004534B5">
            <w:pPr>
              <w:pStyle w:val="ListParagraph"/>
              <w:ind w:left="0"/>
              <w:jc w:val="center"/>
              <w:rPr>
                <w:rFonts w:ascii="MyriadPro-Bold" w:hAnsi="MyriadPro-Bold" w:cs="MyriadPro-Bold"/>
                <w:bCs/>
                <w:color w:val="052430"/>
                <w:position w:val="-20"/>
              </w:rPr>
            </w:pPr>
            <w:r>
              <w:rPr>
                <w:rFonts w:ascii="Arial"/>
                <w:spacing w:val="-1"/>
                <w:sz w:val="20"/>
              </w:rPr>
              <w:t>86%</w:t>
            </w:r>
          </w:p>
        </w:tc>
      </w:tr>
      <w:tr w:rsidR="004534B5" w14:paraId="61AF20FE" w14:textId="77777777" w:rsidTr="004534B5">
        <w:trPr>
          <w:tblHeader/>
        </w:trPr>
        <w:tc>
          <w:tcPr>
            <w:tcW w:w="3116" w:type="dxa"/>
            <w:tcBorders>
              <w:top w:val="single" w:sz="5" w:space="0" w:color="000000"/>
              <w:left w:val="single" w:sz="5" w:space="0" w:color="000000"/>
              <w:bottom w:val="single" w:sz="5" w:space="0" w:color="000000"/>
              <w:right w:val="single" w:sz="5" w:space="0" w:color="000000"/>
            </w:tcBorders>
          </w:tcPr>
          <w:p w14:paraId="59E9DA46" w14:textId="007D21B4" w:rsidR="004534B5" w:rsidRDefault="004534B5" w:rsidP="004534B5">
            <w:pPr>
              <w:pStyle w:val="ListParagraph"/>
              <w:ind w:left="0"/>
              <w:jc w:val="center"/>
              <w:rPr>
                <w:rFonts w:ascii="MyriadPro-Bold" w:hAnsi="MyriadPro-Bold" w:cs="MyriadPro-Bold"/>
                <w:bCs/>
                <w:color w:val="052430"/>
                <w:position w:val="-20"/>
              </w:rPr>
            </w:pPr>
            <w:r>
              <w:rPr>
                <w:rFonts w:ascii="Arial"/>
                <w:spacing w:val="-1"/>
                <w:sz w:val="20"/>
              </w:rPr>
              <w:t>Response</w:t>
            </w:r>
            <w:r>
              <w:rPr>
                <w:rFonts w:ascii="Arial"/>
                <w:spacing w:val="-9"/>
                <w:sz w:val="20"/>
              </w:rPr>
              <w:t xml:space="preserve"> </w:t>
            </w:r>
            <w:r>
              <w:rPr>
                <w:rFonts w:ascii="Arial"/>
                <w:sz w:val="20"/>
              </w:rPr>
              <w:t>to</w:t>
            </w:r>
            <w:r>
              <w:rPr>
                <w:rFonts w:ascii="Arial"/>
                <w:spacing w:val="-11"/>
                <w:sz w:val="20"/>
              </w:rPr>
              <w:t xml:space="preserve"> </w:t>
            </w:r>
            <w:r>
              <w:rPr>
                <w:rFonts w:ascii="Arial"/>
                <w:sz w:val="20"/>
              </w:rPr>
              <w:t>questions</w:t>
            </w:r>
          </w:p>
        </w:tc>
        <w:tc>
          <w:tcPr>
            <w:tcW w:w="3117" w:type="dxa"/>
            <w:tcBorders>
              <w:top w:val="single" w:sz="5" w:space="0" w:color="000000"/>
              <w:left w:val="single" w:sz="5" w:space="0" w:color="000000"/>
              <w:bottom w:val="single" w:sz="5" w:space="0" w:color="000000"/>
              <w:right w:val="single" w:sz="5" w:space="0" w:color="000000"/>
            </w:tcBorders>
          </w:tcPr>
          <w:p w14:paraId="7B679B2C" w14:textId="5B82B39B" w:rsidR="004534B5" w:rsidRDefault="004534B5" w:rsidP="004534B5">
            <w:pPr>
              <w:pStyle w:val="ListParagraph"/>
              <w:ind w:left="0"/>
              <w:jc w:val="center"/>
              <w:rPr>
                <w:rFonts w:ascii="MyriadPro-Bold" w:hAnsi="MyriadPro-Bold" w:cs="MyriadPro-Bold"/>
                <w:bCs/>
                <w:color w:val="052430"/>
                <w:position w:val="-20"/>
              </w:rPr>
            </w:pPr>
            <w:r>
              <w:rPr>
                <w:rFonts w:ascii="Arial"/>
                <w:spacing w:val="-1"/>
                <w:sz w:val="20"/>
              </w:rPr>
              <w:t>80%</w:t>
            </w:r>
          </w:p>
        </w:tc>
        <w:tc>
          <w:tcPr>
            <w:tcW w:w="3117" w:type="dxa"/>
            <w:tcBorders>
              <w:top w:val="single" w:sz="5" w:space="0" w:color="000000"/>
              <w:left w:val="single" w:sz="5" w:space="0" w:color="000000"/>
              <w:bottom w:val="single" w:sz="5" w:space="0" w:color="000000"/>
              <w:right w:val="single" w:sz="5" w:space="0" w:color="000000"/>
            </w:tcBorders>
          </w:tcPr>
          <w:p w14:paraId="50B8EED4" w14:textId="40312A82" w:rsidR="004534B5" w:rsidRDefault="004534B5" w:rsidP="004534B5">
            <w:pPr>
              <w:pStyle w:val="ListParagraph"/>
              <w:ind w:left="0"/>
              <w:jc w:val="center"/>
              <w:rPr>
                <w:rFonts w:ascii="MyriadPro-Bold" w:hAnsi="MyriadPro-Bold" w:cs="MyriadPro-Bold"/>
                <w:bCs/>
                <w:color w:val="052430"/>
                <w:position w:val="-20"/>
              </w:rPr>
            </w:pPr>
            <w:r>
              <w:rPr>
                <w:rFonts w:ascii="Arial"/>
                <w:spacing w:val="-1"/>
                <w:sz w:val="20"/>
              </w:rPr>
              <w:t>84%</w:t>
            </w:r>
          </w:p>
        </w:tc>
      </w:tr>
      <w:tr w:rsidR="004534B5" w14:paraId="6527E5FD" w14:textId="77777777" w:rsidTr="004534B5">
        <w:trPr>
          <w:tblHeader/>
        </w:trPr>
        <w:tc>
          <w:tcPr>
            <w:tcW w:w="3116" w:type="dxa"/>
            <w:tcBorders>
              <w:top w:val="single" w:sz="5" w:space="0" w:color="000000"/>
              <w:left w:val="single" w:sz="5" w:space="0" w:color="000000"/>
              <w:bottom w:val="single" w:sz="5" w:space="0" w:color="000000"/>
              <w:right w:val="single" w:sz="5" w:space="0" w:color="000000"/>
            </w:tcBorders>
          </w:tcPr>
          <w:p w14:paraId="1450BC45" w14:textId="3938A36E" w:rsidR="004534B5" w:rsidRDefault="004534B5" w:rsidP="004534B5">
            <w:pPr>
              <w:pStyle w:val="ListParagraph"/>
              <w:ind w:left="0"/>
              <w:jc w:val="center"/>
              <w:rPr>
                <w:rFonts w:ascii="MyriadPro-Bold" w:hAnsi="MyriadPro-Bold" w:cs="MyriadPro-Bold"/>
                <w:bCs/>
                <w:color w:val="052430"/>
                <w:position w:val="-20"/>
              </w:rPr>
            </w:pPr>
            <w:r>
              <w:rPr>
                <w:rFonts w:ascii="Arial"/>
                <w:sz w:val="20"/>
              </w:rPr>
              <w:t>Handled</w:t>
            </w:r>
            <w:r>
              <w:rPr>
                <w:rFonts w:ascii="Arial"/>
                <w:spacing w:val="-11"/>
                <w:sz w:val="20"/>
              </w:rPr>
              <w:t xml:space="preserve"> </w:t>
            </w:r>
            <w:r>
              <w:rPr>
                <w:rFonts w:ascii="Arial"/>
                <w:sz w:val="20"/>
              </w:rPr>
              <w:t>difficult</w:t>
            </w:r>
            <w:r>
              <w:rPr>
                <w:rFonts w:ascii="Arial"/>
                <w:spacing w:val="-12"/>
                <w:sz w:val="20"/>
              </w:rPr>
              <w:t xml:space="preserve"> </w:t>
            </w:r>
            <w:r>
              <w:rPr>
                <w:rFonts w:ascii="Arial"/>
                <w:sz w:val="20"/>
              </w:rPr>
              <w:t>situations</w:t>
            </w:r>
          </w:p>
        </w:tc>
        <w:tc>
          <w:tcPr>
            <w:tcW w:w="3117" w:type="dxa"/>
            <w:tcBorders>
              <w:top w:val="single" w:sz="5" w:space="0" w:color="000000"/>
              <w:left w:val="single" w:sz="5" w:space="0" w:color="000000"/>
              <w:bottom w:val="single" w:sz="5" w:space="0" w:color="000000"/>
              <w:right w:val="single" w:sz="5" w:space="0" w:color="000000"/>
            </w:tcBorders>
          </w:tcPr>
          <w:p w14:paraId="78536E97" w14:textId="4CE28382" w:rsidR="004534B5" w:rsidRDefault="004534B5" w:rsidP="004534B5">
            <w:pPr>
              <w:pStyle w:val="ListParagraph"/>
              <w:ind w:left="0"/>
              <w:jc w:val="center"/>
              <w:rPr>
                <w:rFonts w:ascii="MyriadPro-Bold" w:hAnsi="MyriadPro-Bold" w:cs="MyriadPro-Bold"/>
                <w:bCs/>
                <w:color w:val="052430"/>
                <w:position w:val="-20"/>
              </w:rPr>
            </w:pPr>
            <w:r>
              <w:rPr>
                <w:rFonts w:ascii="Arial"/>
                <w:spacing w:val="-1"/>
                <w:sz w:val="20"/>
              </w:rPr>
              <w:t>79%</w:t>
            </w:r>
          </w:p>
        </w:tc>
        <w:tc>
          <w:tcPr>
            <w:tcW w:w="3117" w:type="dxa"/>
            <w:tcBorders>
              <w:top w:val="single" w:sz="5" w:space="0" w:color="000000"/>
              <w:left w:val="single" w:sz="5" w:space="0" w:color="000000"/>
              <w:bottom w:val="single" w:sz="5" w:space="0" w:color="000000"/>
              <w:right w:val="single" w:sz="5" w:space="0" w:color="000000"/>
            </w:tcBorders>
          </w:tcPr>
          <w:p w14:paraId="33C69AA8" w14:textId="28DBF62F" w:rsidR="004534B5" w:rsidRDefault="004534B5" w:rsidP="004534B5">
            <w:pPr>
              <w:pStyle w:val="ListParagraph"/>
              <w:ind w:left="0"/>
              <w:jc w:val="center"/>
              <w:rPr>
                <w:rFonts w:ascii="MyriadPro-Bold" w:hAnsi="MyriadPro-Bold" w:cs="MyriadPro-Bold"/>
                <w:bCs/>
                <w:color w:val="052430"/>
                <w:position w:val="-20"/>
              </w:rPr>
            </w:pPr>
            <w:r>
              <w:rPr>
                <w:rFonts w:ascii="Arial"/>
                <w:spacing w:val="-1"/>
                <w:sz w:val="20"/>
              </w:rPr>
              <w:t>82%</w:t>
            </w:r>
          </w:p>
        </w:tc>
      </w:tr>
      <w:tr w:rsidR="004534B5" w14:paraId="382434C5" w14:textId="77777777" w:rsidTr="004534B5">
        <w:trPr>
          <w:tblHeader/>
        </w:trPr>
        <w:tc>
          <w:tcPr>
            <w:tcW w:w="3116" w:type="dxa"/>
            <w:tcBorders>
              <w:top w:val="single" w:sz="5" w:space="0" w:color="000000"/>
              <w:left w:val="single" w:sz="5" w:space="0" w:color="000000"/>
              <w:bottom w:val="single" w:sz="5" w:space="0" w:color="000000"/>
              <w:right w:val="single" w:sz="5" w:space="0" w:color="000000"/>
            </w:tcBorders>
          </w:tcPr>
          <w:p w14:paraId="46AEF546" w14:textId="19802864" w:rsidR="004534B5" w:rsidRDefault="004534B5" w:rsidP="004534B5">
            <w:pPr>
              <w:pStyle w:val="ListParagraph"/>
              <w:ind w:left="0"/>
              <w:jc w:val="center"/>
              <w:rPr>
                <w:rFonts w:ascii="MyriadPro-Bold" w:hAnsi="MyriadPro-Bold" w:cs="MyriadPro-Bold"/>
                <w:bCs/>
                <w:color w:val="052430"/>
                <w:position w:val="-20"/>
              </w:rPr>
            </w:pPr>
            <w:r>
              <w:rPr>
                <w:rFonts w:ascii="Arial"/>
                <w:spacing w:val="-1"/>
                <w:sz w:val="20"/>
              </w:rPr>
              <w:t>Leadership</w:t>
            </w:r>
          </w:p>
        </w:tc>
        <w:tc>
          <w:tcPr>
            <w:tcW w:w="3117" w:type="dxa"/>
            <w:tcBorders>
              <w:top w:val="single" w:sz="5" w:space="0" w:color="000000"/>
              <w:left w:val="single" w:sz="5" w:space="0" w:color="000000"/>
              <w:bottom w:val="single" w:sz="5" w:space="0" w:color="000000"/>
              <w:right w:val="single" w:sz="5" w:space="0" w:color="000000"/>
            </w:tcBorders>
          </w:tcPr>
          <w:p w14:paraId="41045A84" w14:textId="649A4A76" w:rsidR="004534B5" w:rsidRDefault="004534B5" w:rsidP="004534B5">
            <w:pPr>
              <w:pStyle w:val="ListParagraph"/>
              <w:ind w:left="0"/>
              <w:jc w:val="center"/>
              <w:rPr>
                <w:rFonts w:ascii="MyriadPro-Bold" w:hAnsi="MyriadPro-Bold" w:cs="MyriadPro-Bold"/>
                <w:bCs/>
                <w:color w:val="052430"/>
                <w:position w:val="-20"/>
              </w:rPr>
            </w:pPr>
            <w:r>
              <w:rPr>
                <w:rFonts w:ascii="Arial"/>
                <w:spacing w:val="-1"/>
                <w:sz w:val="20"/>
              </w:rPr>
              <w:t>82%</w:t>
            </w:r>
          </w:p>
        </w:tc>
        <w:tc>
          <w:tcPr>
            <w:tcW w:w="3117" w:type="dxa"/>
            <w:tcBorders>
              <w:top w:val="single" w:sz="5" w:space="0" w:color="000000"/>
              <w:left w:val="single" w:sz="5" w:space="0" w:color="000000"/>
              <w:bottom w:val="single" w:sz="5" w:space="0" w:color="000000"/>
              <w:right w:val="single" w:sz="5" w:space="0" w:color="000000"/>
            </w:tcBorders>
          </w:tcPr>
          <w:p w14:paraId="5F115CDB" w14:textId="0E276B4F" w:rsidR="004534B5" w:rsidRDefault="004534B5" w:rsidP="004534B5">
            <w:pPr>
              <w:pStyle w:val="ListParagraph"/>
              <w:ind w:left="0"/>
              <w:jc w:val="center"/>
              <w:rPr>
                <w:rFonts w:ascii="MyriadPro-Bold" w:hAnsi="MyriadPro-Bold" w:cs="MyriadPro-Bold"/>
                <w:bCs/>
                <w:color w:val="052430"/>
                <w:position w:val="-20"/>
              </w:rPr>
            </w:pPr>
            <w:r>
              <w:rPr>
                <w:rFonts w:ascii="Arial"/>
                <w:spacing w:val="-1"/>
                <w:sz w:val="20"/>
              </w:rPr>
              <w:t>83%</w:t>
            </w:r>
          </w:p>
        </w:tc>
      </w:tr>
    </w:tbl>
    <w:p w14:paraId="667641CF" w14:textId="77777777" w:rsidR="00BA1331" w:rsidRPr="00BA1331" w:rsidRDefault="00BA1331" w:rsidP="00BA1331">
      <w:pPr>
        <w:pStyle w:val="ListParagraph"/>
        <w:ind w:left="1440"/>
        <w:jc w:val="center"/>
        <w:rPr>
          <w:rFonts w:ascii="MyriadPro-Bold" w:hAnsi="MyriadPro-Bold" w:cs="MyriadPro-Bold"/>
          <w:bCs/>
          <w:color w:val="052430"/>
          <w:position w:val="-20"/>
        </w:rPr>
      </w:pPr>
    </w:p>
    <w:p w14:paraId="12955DBC" w14:textId="77777777" w:rsidR="00BA1331" w:rsidRPr="00BA1331" w:rsidRDefault="00BA1331" w:rsidP="00BA1331">
      <w:pPr>
        <w:pStyle w:val="ListParagraph"/>
        <w:rPr>
          <w:rFonts w:ascii="MyriadPro-Bold" w:hAnsi="MyriadPro-Bold" w:cs="MyriadPro-Bold"/>
          <w:bCs/>
          <w:color w:val="052430"/>
          <w:position w:val="-20"/>
        </w:rPr>
      </w:pPr>
      <w:r w:rsidRPr="00BA1331">
        <w:rPr>
          <w:rFonts w:ascii="MyriadPro-Bold" w:hAnsi="MyriadPro-Bold" w:cs="MyriadPro-Bold"/>
          <w:bCs/>
          <w:color w:val="052430"/>
          <w:position w:val="-20"/>
        </w:rPr>
        <w:t>In FDSC 5430, the oral communication rubric changed in the 2016-17 academic year to be more descriptive. The previous data is shown for comparison purposes.</w:t>
      </w:r>
    </w:p>
    <w:p w14:paraId="3A6614E4" w14:textId="1DB42446" w:rsidR="00BA1331" w:rsidRDefault="00BA1331" w:rsidP="00BA1331">
      <w:pPr>
        <w:pStyle w:val="ListParagraph"/>
        <w:ind w:left="1440"/>
        <w:rPr>
          <w:rFonts w:ascii="MyriadPro-Bold" w:hAnsi="MyriadPro-Bold" w:cs="MyriadPro-Bold"/>
          <w:bCs/>
          <w:color w:val="052430"/>
          <w:position w:val="-20"/>
        </w:rPr>
      </w:pPr>
    </w:p>
    <w:p w14:paraId="22E05039" w14:textId="5205C8AA" w:rsidR="00BA1331" w:rsidRDefault="00BA1331" w:rsidP="00305B73">
      <w:pPr>
        <w:pStyle w:val="ListParagraph"/>
        <w:ind w:left="1440"/>
        <w:jc w:val="center"/>
        <w:rPr>
          <w:rFonts w:ascii="MyriadPro-Bold" w:hAnsi="MyriadPro-Bold" w:cs="MyriadPro-Bold"/>
          <w:bCs/>
          <w:color w:val="052430"/>
          <w:position w:val="-20"/>
        </w:rPr>
      </w:pPr>
      <w:r>
        <w:rPr>
          <w:noProof/>
          <w:lang w:eastAsia="zh-CN"/>
        </w:rPr>
        <w:lastRenderedPageBreak/>
        <w:drawing>
          <wp:inline distT="0" distB="0" distL="0" distR="0" wp14:anchorId="7B05BB05" wp14:editId="7ACD7B00">
            <wp:extent cx="4200525" cy="3734435"/>
            <wp:effectExtent l="0" t="0" r="9525" b="0"/>
            <wp:docPr id="42" name="Picture 33" title="data collected for FDSC 5430 oral communication using the rubric before its 2016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00525" cy="3734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305D979" w14:textId="77777777" w:rsidR="00305B73" w:rsidRDefault="00305B73" w:rsidP="00BA1331">
      <w:pPr>
        <w:pStyle w:val="ListParagraph"/>
        <w:jc w:val="center"/>
        <w:rPr>
          <w:rFonts w:ascii="MyriadPro-Bold" w:hAnsi="MyriadPro-Bold" w:cs="MyriadPro-Bold"/>
          <w:bCs/>
          <w:color w:val="052430"/>
          <w:position w:val="-20"/>
        </w:rPr>
      </w:pPr>
    </w:p>
    <w:p w14:paraId="16764D63" w14:textId="3274BD17" w:rsidR="00BA1331" w:rsidRDefault="00BA1331" w:rsidP="00BA1331">
      <w:pPr>
        <w:pStyle w:val="ListParagraph"/>
        <w:jc w:val="center"/>
        <w:rPr>
          <w:rFonts w:ascii="MyriadPro-Bold" w:hAnsi="MyriadPro-Bold" w:cs="MyriadPro-Bold"/>
          <w:bCs/>
          <w:color w:val="052430"/>
          <w:position w:val="-20"/>
        </w:rPr>
      </w:pPr>
      <w:r w:rsidRPr="00BA1331">
        <w:rPr>
          <w:rFonts w:ascii="MyriadPro-Bold" w:hAnsi="MyriadPro-Bold" w:cs="MyriadPro-Bold"/>
          <w:bCs/>
          <w:color w:val="052430"/>
          <w:position w:val="-20"/>
        </w:rPr>
        <w:t>Assessment Data for Food Chemistry Oral Report (2016-17)</w:t>
      </w:r>
    </w:p>
    <w:p w14:paraId="4386F5CB" w14:textId="2B904FCE" w:rsidR="00305B73" w:rsidRDefault="00305B73" w:rsidP="00BA1331">
      <w:pPr>
        <w:pStyle w:val="ListParagraph"/>
        <w:jc w:val="center"/>
        <w:rPr>
          <w:rFonts w:ascii="MyriadPro-Bold" w:hAnsi="MyriadPro-Bold" w:cs="MyriadPro-Bold"/>
          <w:bCs/>
          <w:color w:val="052430"/>
          <w:position w:val="-20"/>
        </w:rPr>
      </w:pPr>
    </w:p>
    <w:tbl>
      <w:tblPr>
        <w:tblStyle w:val="TableGrid"/>
        <w:tblW w:w="9354" w:type="dxa"/>
        <w:tblInd w:w="719" w:type="dxa"/>
        <w:tblLook w:val="04A0" w:firstRow="1" w:lastRow="0" w:firstColumn="1" w:lastColumn="0" w:noHBand="0" w:noVBand="1"/>
        <w:tblCaption w:val="Assessment Data for Food Chemistry Oral Report (2016-17)"/>
      </w:tblPr>
      <w:tblGrid>
        <w:gridCol w:w="2605"/>
        <w:gridCol w:w="1080"/>
        <w:gridCol w:w="1080"/>
        <w:gridCol w:w="1080"/>
        <w:gridCol w:w="990"/>
        <w:gridCol w:w="1080"/>
        <w:gridCol w:w="1439"/>
      </w:tblGrid>
      <w:tr w:rsidR="00305B73" w14:paraId="3DFB3D11" w14:textId="77777777" w:rsidTr="00305B73">
        <w:trPr>
          <w:tblHeader/>
        </w:trPr>
        <w:tc>
          <w:tcPr>
            <w:tcW w:w="2605" w:type="dxa"/>
            <w:tcBorders>
              <w:top w:val="single" w:sz="5" w:space="0" w:color="000000"/>
              <w:left w:val="single" w:sz="5" w:space="0" w:color="000000"/>
              <w:bottom w:val="single" w:sz="5" w:space="0" w:color="000000"/>
              <w:right w:val="single" w:sz="5" w:space="0" w:color="000000"/>
            </w:tcBorders>
          </w:tcPr>
          <w:p w14:paraId="646337FF" w14:textId="705FEFA5" w:rsidR="00305B73" w:rsidRDefault="00305B73" w:rsidP="00305B73">
            <w:pPr>
              <w:pStyle w:val="ListParagraph"/>
              <w:ind w:left="0"/>
              <w:jc w:val="center"/>
              <w:rPr>
                <w:rFonts w:ascii="MyriadPro-Bold" w:hAnsi="MyriadPro-Bold" w:cs="MyriadPro-Bold"/>
                <w:bCs/>
                <w:color w:val="052430"/>
                <w:position w:val="-20"/>
              </w:rPr>
            </w:pPr>
            <w:bookmarkStart w:id="3" w:name="table4"/>
            <w:bookmarkEnd w:id="3"/>
            <w:r>
              <w:rPr>
                <w:rFonts w:ascii="Arial"/>
                <w:b/>
                <w:spacing w:val="-1"/>
                <w:sz w:val="20"/>
              </w:rPr>
              <w:t>Presentation</w:t>
            </w:r>
            <w:r>
              <w:rPr>
                <w:rFonts w:ascii="Arial"/>
                <w:b/>
                <w:spacing w:val="-24"/>
                <w:sz w:val="20"/>
              </w:rPr>
              <w:t xml:space="preserve"> </w:t>
            </w:r>
            <w:r>
              <w:rPr>
                <w:rFonts w:ascii="Arial"/>
                <w:b/>
                <w:sz w:val="20"/>
              </w:rPr>
              <w:t>Component</w:t>
            </w:r>
          </w:p>
        </w:tc>
        <w:tc>
          <w:tcPr>
            <w:tcW w:w="1080" w:type="dxa"/>
            <w:tcBorders>
              <w:top w:val="single" w:sz="5" w:space="0" w:color="000000"/>
              <w:left w:val="single" w:sz="5" w:space="0" w:color="000000"/>
              <w:bottom w:val="single" w:sz="5" w:space="0" w:color="000000"/>
              <w:right w:val="single" w:sz="5" w:space="0" w:color="000000"/>
            </w:tcBorders>
          </w:tcPr>
          <w:p w14:paraId="4D6825A0" w14:textId="2B798D25" w:rsidR="00305B73" w:rsidRDefault="00305B73" w:rsidP="00305B73">
            <w:pPr>
              <w:pStyle w:val="ListParagraph"/>
              <w:ind w:left="0"/>
              <w:jc w:val="center"/>
              <w:rPr>
                <w:rFonts w:ascii="MyriadPro-Bold" w:hAnsi="MyriadPro-Bold" w:cs="MyriadPro-Bold"/>
                <w:bCs/>
                <w:color w:val="052430"/>
                <w:position w:val="-20"/>
              </w:rPr>
            </w:pPr>
            <w:r>
              <w:rPr>
                <w:rFonts w:ascii="Arial"/>
                <w:b/>
                <w:spacing w:val="-1"/>
                <w:sz w:val="20"/>
              </w:rPr>
              <w:t>Student</w:t>
            </w:r>
            <w:r>
              <w:rPr>
                <w:rFonts w:ascii="Arial"/>
                <w:b/>
                <w:spacing w:val="26"/>
                <w:w w:val="99"/>
                <w:sz w:val="20"/>
              </w:rPr>
              <w:t xml:space="preserve"> </w:t>
            </w:r>
            <w:r>
              <w:rPr>
                <w:rFonts w:ascii="Arial"/>
                <w:b/>
                <w:sz w:val="20"/>
              </w:rPr>
              <w:t>1</w:t>
            </w:r>
          </w:p>
        </w:tc>
        <w:tc>
          <w:tcPr>
            <w:tcW w:w="1080" w:type="dxa"/>
            <w:tcBorders>
              <w:top w:val="single" w:sz="5" w:space="0" w:color="000000"/>
              <w:left w:val="single" w:sz="5" w:space="0" w:color="000000"/>
              <w:bottom w:val="single" w:sz="5" w:space="0" w:color="000000"/>
              <w:right w:val="single" w:sz="5" w:space="0" w:color="000000"/>
            </w:tcBorders>
          </w:tcPr>
          <w:p w14:paraId="2F784BDC" w14:textId="7128962F" w:rsidR="00305B73" w:rsidRDefault="00305B73" w:rsidP="00305B73">
            <w:pPr>
              <w:pStyle w:val="ListParagraph"/>
              <w:ind w:left="0"/>
              <w:jc w:val="center"/>
              <w:rPr>
                <w:rFonts w:ascii="MyriadPro-Bold" w:hAnsi="MyriadPro-Bold" w:cs="MyriadPro-Bold"/>
                <w:bCs/>
                <w:color w:val="052430"/>
                <w:position w:val="-20"/>
              </w:rPr>
            </w:pPr>
            <w:r>
              <w:rPr>
                <w:rFonts w:ascii="Arial"/>
                <w:b/>
                <w:spacing w:val="-1"/>
                <w:sz w:val="20"/>
              </w:rPr>
              <w:t>Student</w:t>
            </w:r>
            <w:r>
              <w:rPr>
                <w:rFonts w:ascii="Arial"/>
                <w:b/>
                <w:spacing w:val="26"/>
                <w:w w:val="99"/>
                <w:sz w:val="20"/>
              </w:rPr>
              <w:t xml:space="preserve"> </w:t>
            </w:r>
            <w:r>
              <w:rPr>
                <w:rFonts w:ascii="Arial"/>
                <w:b/>
                <w:sz w:val="20"/>
              </w:rPr>
              <w:t>2</w:t>
            </w:r>
          </w:p>
        </w:tc>
        <w:tc>
          <w:tcPr>
            <w:tcW w:w="1080" w:type="dxa"/>
            <w:tcBorders>
              <w:top w:val="single" w:sz="5" w:space="0" w:color="000000"/>
              <w:left w:val="single" w:sz="5" w:space="0" w:color="000000"/>
              <w:bottom w:val="single" w:sz="5" w:space="0" w:color="000000"/>
              <w:right w:val="single" w:sz="5" w:space="0" w:color="000000"/>
            </w:tcBorders>
          </w:tcPr>
          <w:p w14:paraId="3502FD81" w14:textId="3D168FCC" w:rsidR="00305B73" w:rsidRDefault="00305B73" w:rsidP="00305B73">
            <w:pPr>
              <w:pStyle w:val="ListParagraph"/>
              <w:ind w:left="0"/>
              <w:jc w:val="center"/>
              <w:rPr>
                <w:rFonts w:ascii="MyriadPro-Bold" w:hAnsi="MyriadPro-Bold" w:cs="MyriadPro-Bold"/>
                <w:bCs/>
                <w:color w:val="052430"/>
                <w:position w:val="-20"/>
              </w:rPr>
            </w:pPr>
            <w:r>
              <w:rPr>
                <w:rFonts w:ascii="Arial"/>
                <w:b/>
                <w:spacing w:val="-1"/>
                <w:sz w:val="20"/>
              </w:rPr>
              <w:t>Student</w:t>
            </w:r>
            <w:r>
              <w:rPr>
                <w:rFonts w:ascii="Arial"/>
                <w:b/>
                <w:spacing w:val="26"/>
                <w:w w:val="99"/>
                <w:sz w:val="20"/>
              </w:rPr>
              <w:t xml:space="preserve"> </w:t>
            </w:r>
            <w:r>
              <w:rPr>
                <w:rFonts w:ascii="Arial"/>
                <w:b/>
                <w:sz w:val="20"/>
              </w:rPr>
              <w:t>3</w:t>
            </w:r>
          </w:p>
        </w:tc>
        <w:tc>
          <w:tcPr>
            <w:tcW w:w="990" w:type="dxa"/>
            <w:tcBorders>
              <w:top w:val="single" w:sz="5" w:space="0" w:color="000000"/>
              <w:left w:val="single" w:sz="5" w:space="0" w:color="000000"/>
              <w:bottom w:val="single" w:sz="5" w:space="0" w:color="000000"/>
              <w:right w:val="single" w:sz="5" w:space="0" w:color="000000"/>
            </w:tcBorders>
          </w:tcPr>
          <w:p w14:paraId="4EC41BBF" w14:textId="25974F5E" w:rsidR="00305B73" w:rsidRDefault="00305B73" w:rsidP="00305B73">
            <w:pPr>
              <w:pStyle w:val="ListParagraph"/>
              <w:ind w:left="0"/>
              <w:jc w:val="center"/>
              <w:rPr>
                <w:rFonts w:ascii="MyriadPro-Bold" w:hAnsi="MyriadPro-Bold" w:cs="MyriadPro-Bold"/>
                <w:bCs/>
                <w:color w:val="052430"/>
                <w:position w:val="-20"/>
              </w:rPr>
            </w:pPr>
            <w:r>
              <w:rPr>
                <w:rFonts w:ascii="Arial"/>
                <w:b/>
                <w:spacing w:val="-1"/>
                <w:sz w:val="20"/>
              </w:rPr>
              <w:t>Student</w:t>
            </w:r>
            <w:r>
              <w:rPr>
                <w:rFonts w:ascii="Arial"/>
                <w:b/>
                <w:spacing w:val="26"/>
                <w:w w:val="99"/>
                <w:sz w:val="20"/>
              </w:rPr>
              <w:t xml:space="preserve"> </w:t>
            </w:r>
            <w:r>
              <w:rPr>
                <w:rFonts w:ascii="Arial"/>
                <w:b/>
                <w:sz w:val="20"/>
              </w:rPr>
              <w:t>4</w:t>
            </w:r>
          </w:p>
        </w:tc>
        <w:tc>
          <w:tcPr>
            <w:tcW w:w="1080" w:type="dxa"/>
            <w:tcBorders>
              <w:top w:val="single" w:sz="5" w:space="0" w:color="000000"/>
              <w:left w:val="single" w:sz="5" w:space="0" w:color="000000"/>
              <w:bottom w:val="single" w:sz="5" w:space="0" w:color="000000"/>
              <w:right w:val="single" w:sz="5" w:space="0" w:color="000000"/>
            </w:tcBorders>
          </w:tcPr>
          <w:p w14:paraId="54695F14" w14:textId="38CC7CDA" w:rsidR="00305B73" w:rsidRDefault="00305B73" w:rsidP="00305B73">
            <w:pPr>
              <w:pStyle w:val="ListParagraph"/>
              <w:ind w:left="0"/>
              <w:jc w:val="center"/>
              <w:rPr>
                <w:rFonts w:ascii="MyriadPro-Bold" w:hAnsi="MyriadPro-Bold" w:cs="MyriadPro-Bold"/>
                <w:bCs/>
                <w:color w:val="052430"/>
                <w:position w:val="-20"/>
              </w:rPr>
            </w:pPr>
            <w:r>
              <w:rPr>
                <w:rFonts w:ascii="Arial"/>
                <w:b/>
                <w:spacing w:val="-1"/>
                <w:sz w:val="20"/>
              </w:rPr>
              <w:t>Student</w:t>
            </w:r>
            <w:r>
              <w:rPr>
                <w:rFonts w:ascii="Arial"/>
                <w:b/>
                <w:spacing w:val="26"/>
                <w:w w:val="99"/>
                <w:sz w:val="20"/>
              </w:rPr>
              <w:t xml:space="preserve"> </w:t>
            </w:r>
            <w:r>
              <w:rPr>
                <w:rFonts w:ascii="Arial"/>
                <w:b/>
                <w:sz w:val="20"/>
              </w:rPr>
              <w:t>5</w:t>
            </w:r>
          </w:p>
        </w:tc>
        <w:tc>
          <w:tcPr>
            <w:tcW w:w="1439" w:type="dxa"/>
            <w:tcBorders>
              <w:top w:val="single" w:sz="5" w:space="0" w:color="000000"/>
              <w:left w:val="single" w:sz="5" w:space="0" w:color="000000"/>
              <w:bottom w:val="single" w:sz="5" w:space="0" w:color="000000"/>
              <w:right w:val="single" w:sz="5" w:space="0" w:color="000000"/>
            </w:tcBorders>
          </w:tcPr>
          <w:p w14:paraId="6971634C" w14:textId="17DE7769" w:rsidR="00305B73" w:rsidRDefault="00305B73" w:rsidP="00305B73">
            <w:pPr>
              <w:pStyle w:val="ListParagraph"/>
              <w:ind w:left="0"/>
              <w:jc w:val="center"/>
              <w:rPr>
                <w:rFonts w:ascii="MyriadPro-Bold" w:hAnsi="MyriadPro-Bold" w:cs="MyriadPro-Bold"/>
                <w:bCs/>
                <w:color w:val="052430"/>
                <w:position w:val="-20"/>
              </w:rPr>
            </w:pPr>
            <w:r>
              <w:rPr>
                <w:rFonts w:ascii="Arial"/>
                <w:b/>
                <w:spacing w:val="-6"/>
                <w:sz w:val="20"/>
              </w:rPr>
              <w:t>A</w:t>
            </w:r>
            <w:r>
              <w:rPr>
                <w:rFonts w:ascii="Arial"/>
                <w:b/>
                <w:spacing w:val="4"/>
                <w:sz w:val="20"/>
              </w:rPr>
              <w:t>v</w:t>
            </w:r>
            <w:r>
              <w:rPr>
                <w:rFonts w:ascii="Arial"/>
                <w:b/>
                <w:sz w:val="20"/>
              </w:rPr>
              <w:t>e</w:t>
            </w:r>
            <w:r>
              <w:rPr>
                <w:rFonts w:ascii="Arial"/>
                <w:b/>
                <w:spacing w:val="1"/>
                <w:sz w:val="20"/>
              </w:rPr>
              <w:t>r</w:t>
            </w:r>
            <w:r>
              <w:rPr>
                <w:rFonts w:ascii="Arial"/>
                <w:b/>
                <w:sz w:val="20"/>
              </w:rPr>
              <w:t>age</w:t>
            </w:r>
          </w:p>
        </w:tc>
      </w:tr>
      <w:tr w:rsidR="00305B73" w14:paraId="77FE0380" w14:textId="77777777" w:rsidTr="00305B73">
        <w:trPr>
          <w:tblHeader/>
        </w:trPr>
        <w:tc>
          <w:tcPr>
            <w:tcW w:w="2605" w:type="dxa"/>
            <w:tcBorders>
              <w:top w:val="single" w:sz="5" w:space="0" w:color="000000"/>
              <w:left w:val="single" w:sz="5" w:space="0" w:color="000000"/>
              <w:bottom w:val="single" w:sz="5" w:space="0" w:color="000000"/>
              <w:right w:val="single" w:sz="5" w:space="0" w:color="000000"/>
            </w:tcBorders>
          </w:tcPr>
          <w:p w14:paraId="6A628293" w14:textId="6A53AD21" w:rsidR="00305B73" w:rsidRDefault="00305B73" w:rsidP="00305B73">
            <w:pPr>
              <w:pStyle w:val="ListParagraph"/>
              <w:ind w:left="0"/>
              <w:jc w:val="center"/>
              <w:rPr>
                <w:rFonts w:ascii="MyriadPro-Bold" w:hAnsi="MyriadPro-Bold" w:cs="MyriadPro-Bold"/>
                <w:bCs/>
                <w:color w:val="052430"/>
                <w:position w:val="-20"/>
              </w:rPr>
            </w:pPr>
            <w:r>
              <w:rPr>
                <w:rFonts w:ascii="Arial"/>
                <w:sz w:val="20"/>
              </w:rPr>
              <w:t>Presentation</w:t>
            </w:r>
            <w:r>
              <w:rPr>
                <w:rFonts w:ascii="Arial"/>
                <w:spacing w:val="-16"/>
                <w:sz w:val="20"/>
              </w:rPr>
              <w:t xml:space="preserve"> </w:t>
            </w:r>
            <w:r>
              <w:rPr>
                <w:rFonts w:ascii="Arial"/>
                <w:spacing w:val="-1"/>
                <w:sz w:val="20"/>
              </w:rPr>
              <w:t>Style</w:t>
            </w:r>
          </w:p>
        </w:tc>
        <w:tc>
          <w:tcPr>
            <w:tcW w:w="1080" w:type="dxa"/>
            <w:tcBorders>
              <w:top w:val="single" w:sz="5" w:space="0" w:color="000000"/>
              <w:left w:val="single" w:sz="5" w:space="0" w:color="000000"/>
              <w:bottom w:val="single" w:sz="5" w:space="0" w:color="000000"/>
              <w:right w:val="single" w:sz="5" w:space="0" w:color="000000"/>
            </w:tcBorders>
          </w:tcPr>
          <w:p w14:paraId="60383397" w14:textId="2725C400"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85%</w:t>
            </w:r>
          </w:p>
        </w:tc>
        <w:tc>
          <w:tcPr>
            <w:tcW w:w="1080" w:type="dxa"/>
            <w:tcBorders>
              <w:top w:val="single" w:sz="5" w:space="0" w:color="000000"/>
              <w:left w:val="single" w:sz="5" w:space="0" w:color="000000"/>
              <w:bottom w:val="single" w:sz="5" w:space="0" w:color="000000"/>
              <w:right w:val="single" w:sz="5" w:space="0" w:color="000000"/>
            </w:tcBorders>
          </w:tcPr>
          <w:p w14:paraId="6720212A" w14:textId="6EDCF4E3"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80%</w:t>
            </w:r>
          </w:p>
        </w:tc>
        <w:tc>
          <w:tcPr>
            <w:tcW w:w="1080" w:type="dxa"/>
            <w:tcBorders>
              <w:top w:val="single" w:sz="5" w:space="0" w:color="000000"/>
              <w:left w:val="single" w:sz="5" w:space="0" w:color="000000"/>
              <w:bottom w:val="single" w:sz="5" w:space="0" w:color="000000"/>
              <w:right w:val="single" w:sz="5" w:space="0" w:color="000000"/>
            </w:tcBorders>
          </w:tcPr>
          <w:p w14:paraId="56A52505" w14:textId="2DAB8DD8"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85%</w:t>
            </w:r>
          </w:p>
        </w:tc>
        <w:tc>
          <w:tcPr>
            <w:tcW w:w="990" w:type="dxa"/>
            <w:tcBorders>
              <w:top w:val="single" w:sz="5" w:space="0" w:color="000000"/>
              <w:left w:val="single" w:sz="5" w:space="0" w:color="000000"/>
              <w:bottom w:val="single" w:sz="5" w:space="0" w:color="000000"/>
              <w:right w:val="single" w:sz="5" w:space="0" w:color="000000"/>
            </w:tcBorders>
          </w:tcPr>
          <w:p w14:paraId="188A05B7" w14:textId="296D682B"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100%</w:t>
            </w:r>
          </w:p>
        </w:tc>
        <w:tc>
          <w:tcPr>
            <w:tcW w:w="1080" w:type="dxa"/>
            <w:tcBorders>
              <w:top w:val="single" w:sz="5" w:space="0" w:color="000000"/>
              <w:left w:val="single" w:sz="5" w:space="0" w:color="000000"/>
              <w:bottom w:val="single" w:sz="5" w:space="0" w:color="000000"/>
              <w:right w:val="single" w:sz="5" w:space="0" w:color="000000"/>
            </w:tcBorders>
          </w:tcPr>
          <w:p w14:paraId="0209E93E" w14:textId="65420526"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85%</w:t>
            </w:r>
          </w:p>
        </w:tc>
        <w:tc>
          <w:tcPr>
            <w:tcW w:w="1439" w:type="dxa"/>
            <w:tcBorders>
              <w:top w:val="single" w:sz="5" w:space="0" w:color="000000"/>
              <w:left w:val="single" w:sz="5" w:space="0" w:color="000000"/>
              <w:bottom w:val="single" w:sz="5" w:space="0" w:color="000000"/>
              <w:right w:val="single" w:sz="5" w:space="0" w:color="000000"/>
            </w:tcBorders>
          </w:tcPr>
          <w:p w14:paraId="5145A5FF" w14:textId="30CC603E"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87%</w:t>
            </w:r>
          </w:p>
        </w:tc>
      </w:tr>
      <w:tr w:rsidR="00305B73" w14:paraId="150B3E17" w14:textId="77777777" w:rsidTr="00305B73">
        <w:trPr>
          <w:tblHeader/>
        </w:trPr>
        <w:tc>
          <w:tcPr>
            <w:tcW w:w="2605" w:type="dxa"/>
            <w:tcBorders>
              <w:top w:val="single" w:sz="5" w:space="0" w:color="000000"/>
              <w:left w:val="single" w:sz="5" w:space="0" w:color="000000"/>
              <w:bottom w:val="single" w:sz="5" w:space="0" w:color="000000"/>
              <w:right w:val="single" w:sz="5" w:space="0" w:color="000000"/>
            </w:tcBorders>
          </w:tcPr>
          <w:p w14:paraId="66D92A80" w14:textId="2B94F168" w:rsidR="00305B73" w:rsidRDefault="00305B73" w:rsidP="00305B73">
            <w:pPr>
              <w:pStyle w:val="ListParagraph"/>
              <w:ind w:left="0"/>
              <w:jc w:val="center"/>
              <w:rPr>
                <w:rFonts w:ascii="MyriadPro-Bold" w:hAnsi="MyriadPro-Bold" w:cs="MyriadPro-Bold"/>
                <w:bCs/>
                <w:color w:val="052430"/>
                <w:position w:val="-20"/>
              </w:rPr>
            </w:pPr>
            <w:r>
              <w:rPr>
                <w:rFonts w:ascii="Arial"/>
                <w:sz w:val="20"/>
              </w:rPr>
              <w:t>Visual</w:t>
            </w:r>
            <w:r>
              <w:rPr>
                <w:rFonts w:ascii="Arial"/>
                <w:spacing w:val="-10"/>
                <w:sz w:val="20"/>
              </w:rPr>
              <w:t xml:space="preserve"> </w:t>
            </w:r>
            <w:r>
              <w:rPr>
                <w:rFonts w:ascii="Arial"/>
                <w:sz w:val="20"/>
              </w:rPr>
              <w:t>Aids</w:t>
            </w:r>
          </w:p>
        </w:tc>
        <w:tc>
          <w:tcPr>
            <w:tcW w:w="1080" w:type="dxa"/>
            <w:tcBorders>
              <w:top w:val="single" w:sz="5" w:space="0" w:color="000000"/>
              <w:left w:val="single" w:sz="5" w:space="0" w:color="000000"/>
              <w:bottom w:val="single" w:sz="5" w:space="0" w:color="000000"/>
              <w:right w:val="single" w:sz="5" w:space="0" w:color="000000"/>
            </w:tcBorders>
          </w:tcPr>
          <w:p w14:paraId="34406B02" w14:textId="0BFDF62E"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95%</w:t>
            </w:r>
          </w:p>
        </w:tc>
        <w:tc>
          <w:tcPr>
            <w:tcW w:w="1080" w:type="dxa"/>
            <w:tcBorders>
              <w:top w:val="single" w:sz="5" w:space="0" w:color="000000"/>
              <w:left w:val="single" w:sz="5" w:space="0" w:color="000000"/>
              <w:bottom w:val="single" w:sz="5" w:space="0" w:color="000000"/>
              <w:right w:val="single" w:sz="5" w:space="0" w:color="000000"/>
            </w:tcBorders>
          </w:tcPr>
          <w:p w14:paraId="265604E5" w14:textId="28D9FC8F"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95%</w:t>
            </w:r>
          </w:p>
        </w:tc>
        <w:tc>
          <w:tcPr>
            <w:tcW w:w="1080" w:type="dxa"/>
            <w:tcBorders>
              <w:top w:val="single" w:sz="5" w:space="0" w:color="000000"/>
              <w:left w:val="single" w:sz="5" w:space="0" w:color="000000"/>
              <w:bottom w:val="single" w:sz="5" w:space="0" w:color="000000"/>
              <w:right w:val="single" w:sz="5" w:space="0" w:color="000000"/>
            </w:tcBorders>
          </w:tcPr>
          <w:p w14:paraId="4D067E83" w14:textId="4DBAB61E"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90%</w:t>
            </w:r>
          </w:p>
        </w:tc>
        <w:tc>
          <w:tcPr>
            <w:tcW w:w="990" w:type="dxa"/>
            <w:tcBorders>
              <w:top w:val="single" w:sz="5" w:space="0" w:color="000000"/>
              <w:left w:val="single" w:sz="5" w:space="0" w:color="000000"/>
              <w:bottom w:val="single" w:sz="5" w:space="0" w:color="000000"/>
              <w:right w:val="single" w:sz="5" w:space="0" w:color="000000"/>
            </w:tcBorders>
          </w:tcPr>
          <w:p w14:paraId="0D303FB5" w14:textId="0EE97145"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100%</w:t>
            </w:r>
          </w:p>
        </w:tc>
        <w:tc>
          <w:tcPr>
            <w:tcW w:w="1080" w:type="dxa"/>
            <w:tcBorders>
              <w:top w:val="single" w:sz="5" w:space="0" w:color="000000"/>
              <w:left w:val="single" w:sz="5" w:space="0" w:color="000000"/>
              <w:bottom w:val="single" w:sz="5" w:space="0" w:color="000000"/>
              <w:right w:val="single" w:sz="5" w:space="0" w:color="000000"/>
            </w:tcBorders>
          </w:tcPr>
          <w:p w14:paraId="0F08CD9C" w14:textId="2CAB2BC6"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100%</w:t>
            </w:r>
          </w:p>
        </w:tc>
        <w:tc>
          <w:tcPr>
            <w:tcW w:w="1439" w:type="dxa"/>
            <w:tcBorders>
              <w:top w:val="single" w:sz="5" w:space="0" w:color="000000"/>
              <w:left w:val="single" w:sz="5" w:space="0" w:color="000000"/>
              <w:bottom w:val="single" w:sz="5" w:space="0" w:color="000000"/>
              <w:right w:val="single" w:sz="5" w:space="0" w:color="000000"/>
            </w:tcBorders>
          </w:tcPr>
          <w:p w14:paraId="5FC49EC1" w14:textId="3DBB1E40"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96%</w:t>
            </w:r>
          </w:p>
        </w:tc>
      </w:tr>
      <w:tr w:rsidR="00305B73" w14:paraId="3B32C6EF" w14:textId="77777777" w:rsidTr="00305B73">
        <w:trPr>
          <w:tblHeader/>
        </w:trPr>
        <w:tc>
          <w:tcPr>
            <w:tcW w:w="2605" w:type="dxa"/>
            <w:tcBorders>
              <w:top w:val="single" w:sz="5" w:space="0" w:color="000000"/>
              <w:left w:val="single" w:sz="5" w:space="0" w:color="000000"/>
              <w:bottom w:val="single" w:sz="5" w:space="0" w:color="000000"/>
              <w:right w:val="single" w:sz="5" w:space="0" w:color="000000"/>
            </w:tcBorders>
          </w:tcPr>
          <w:p w14:paraId="6B59A203" w14:textId="4E84567D" w:rsidR="00305B73" w:rsidRDefault="00305B73" w:rsidP="00305B73">
            <w:pPr>
              <w:pStyle w:val="ListParagraph"/>
              <w:ind w:left="0"/>
              <w:jc w:val="center"/>
              <w:rPr>
                <w:rFonts w:ascii="MyriadPro-Bold" w:hAnsi="MyriadPro-Bold" w:cs="MyriadPro-Bold"/>
                <w:bCs/>
                <w:color w:val="052430"/>
                <w:position w:val="-20"/>
              </w:rPr>
            </w:pPr>
            <w:r>
              <w:rPr>
                <w:rFonts w:ascii="Arial"/>
                <w:sz w:val="20"/>
              </w:rPr>
              <w:t>Content</w:t>
            </w:r>
          </w:p>
        </w:tc>
        <w:tc>
          <w:tcPr>
            <w:tcW w:w="1080" w:type="dxa"/>
            <w:tcBorders>
              <w:top w:val="single" w:sz="5" w:space="0" w:color="000000"/>
              <w:left w:val="single" w:sz="5" w:space="0" w:color="000000"/>
              <w:bottom w:val="single" w:sz="5" w:space="0" w:color="000000"/>
              <w:right w:val="single" w:sz="5" w:space="0" w:color="000000"/>
            </w:tcBorders>
          </w:tcPr>
          <w:p w14:paraId="68A94CFE" w14:textId="45F6E010"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100%</w:t>
            </w:r>
          </w:p>
        </w:tc>
        <w:tc>
          <w:tcPr>
            <w:tcW w:w="1080" w:type="dxa"/>
            <w:tcBorders>
              <w:top w:val="single" w:sz="5" w:space="0" w:color="000000"/>
              <w:left w:val="single" w:sz="5" w:space="0" w:color="000000"/>
              <w:bottom w:val="single" w:sz="5" w:space="0" w:color="000000"/>
              <w:right w:val="single" w:sz="5" w:space="0" w:color="000000"/>
            </w:tcBorders>
          </w:tcPr>
          <w:p w14:paraId="41FB8883" w14:textId="2AFE99CF"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86%</w:t>
            </w:r>
          </w:p>
        </w:tc>
        <w:tc>
          <w:tcPr>
            <w:tcW w:w="1080" w:type="dxa"/>
            <w:tcBorders>
              <w:top w:val="single" w:sz="5" w:space="0" w:color="000000"/>
              <w:left w:val="single" w:sz="5" w:space="0" w:color="000000"/>
              <w:bottom w:val="single" w:sz="5" w:space="0" w:color="000000"/>
              <w:right w:val="single" w:sz="5" w:space="0" w:color="000000"/>
            </w:tcBorders>
          </w:tcPr>
          <w:p w14:paraId="69B0D411" w14:textId="045F656E"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90%</w:t>
            </w:r>
          </w:p>
        </w:tc>
        <w:tc>
          <w:tcPr>
            <w:tcW w:w="990" w:type="dxa"/>
            <w:tcBorders>
              <w:top w:val="single" w:sz="5" w:space="0" w:color="000000"/>
              <w:left w:val="single" w:sz="5" w:space="0" w:color="000000"/>
              <w:bottom w:val="single" w:sz="5" w:space="0" w:color="000000"/>
              <w:right w:val="single" w:sz="5" w:space="0" w:color="000000"/>
            </w:tcBorders>
          </w:tcPr>
          <w:p w14:paraId="3FC47F25" w14:textId="5AC2EE86"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100%</w:t>
            </w:r>
          </w:p>
        </w:tc>
        <w:tc>
          <w:tcPr>
            <w:tcW w:w="1080" w:type="dxa"/>
            <w:tcBorders>
              <w:top w:val="single" w:sz="5" w:space="0" w:color="000000"/>
              <w:left w:val="single" w:sz="5" w:space="0" w:color="000000"/>
              <w:bottom w:val="single" w:sz="5" w:space="0" w:color="000000"/>
              <w:right w:val="single" w:sz="5" w:space="0" w:color="000000"/>
            </w:tcBorders>
          </w:tcPr>
          <w:p w14:paraId="704E88A7" w14:textId="0345620D"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100%</w:t>
            </w:r>
          </w:p>
        </w:tc>
        <w:tc>
          <w:tcPr>
            <w:tcW w:w="1439" w:type="dxa"/>
            <w:tcBorders>
              <w:top w:val="single" w:sz="5" w:space="0" w:color="000000"/>
              <w:left w:val="single" w:sz="5" w:space="0" w:color="000000"/>
              <w:bottom w:val="single" w:sz="5" w:space="0" w:color="000000"/>
              <w:right w:val="single" w:sz="5" w:space="0" w:color="000000"/>
            </w:tcBorders>
          </w:tcPr>
          <w:p w14:paraId="0FDD632F" w14:textId="17CF3842"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95%</w:t>
            </w:r>
          </w:p>
        </w:tc>
      </w:tr>
      <w:tr w:rsidR="00305B73" w14:paraId="37532B32" w14:textId="77777777" w:rsidTr="00305B73">
        <w:trPr>
          <w:tblHeader/>
        </w:trPr>
        <w:tc>
          <w:tcPr>
            <w:tcW w:w="2605" w:type="dxa"/>
            <w:tcBorders>
              <w:top w:val="single" w:sz="5" w:space="0" w:color="000000"/>
              <w:left w:val="single" w:sz="5" w:space="0" w:color="000000"/>
              <w:bottom w:val="single" w:sz="5" w:space="0" w:color="000000"/>
              <w:right w:val="single" w:sz="5" w:space="0" w:color="000000"/>
            </w:tcBorders>
          </w:tcPr>
          <w:p w14:paraId="260695E5" w14:textId="03AE03EA" w:rsidR="00305B73" w:rsidRDefault="00305B73" w:rsidP="00305B73">
            <w:pPr>
              <w:pStyle w:val="ListParagraph"/>
              <w:ind w:left="0"/>
              <w:jc w:val="center"/>
              <w:rPr>
                <w:rFonts w:ascii="MyriadPro-Bold" w:hAnsi="MyriadPro-Bold" w:cs="MyriadPro-Bold"/>
                <w:bCs/>
                <w:color w:val="052430"/>
                <w:position w:val="-20"/>
              </w:rPr>
            </w:pPr>
            <w:r>
              <w:rPr>
                <w:rFonts w:ascii="Arial"/>
                <w:sz w:val="20"/>
              </w:rPr>
              <w:t>Ability</w:t>
            </w:r>
            <w:r>
              <w:rPr>
                <w:rFonts w:ascii="Arial"/>
                <w:spacing w:val="-10"/>
                <w:sz w:val="20"/>
              </w:rPr>
              <w:t xml:space="preserve"> </w:t>
            </w:r>
            <w:r>
              <w:rPr>
                <w:rFonts w:ascii="Arial"/>
                <w:sz w:val="20"/>
              </w:rPr>
              <w:t>to</w:t>
            </w:r>
            <w:r>
              <w:rPr>
                <w:rFonts w:ascii="Arial"/>
                <w:spacing w:val="-7"/>
                <w:sz w:val="20"/>
              </w:rPr>
              <w:t xml:space="preserve"> </w:t>
            </w:r>
            <w:r>
              <w:rPr>
                <w:rFonts w:ascii="Arial"/>
                <w:spacing w:val="-1"/>
                <w:sz w:val="20"/>
              </w:rPr>
              <w:t>Answer</w:t>
            </w:r>
            <w:r>
              <w:rPr>
                <w:rFonts w:ascii="Arial"/>
                <w:spacing w:val="-8"/>
                <w:sz w:val="20"/>
              </w:rPr>
              <w:t xml:space="preserve"> </w:t>
            </w:r>
            <w:r>
              <w:rPr>
                <w:rFonts w:ascii="Arial"/>
                <w:sz w:val="20"/>
              </w:rPr>
              <w:t>Questions</w:t>
            </w:r>
          </w:p>
        </w:tc>
        <w:tc>
          <w:tcPr>
            <w:tcW w:w="1080" w:type="dxa"/>
            <w:tcBorders>
              <w:top w:val="single" w:sz="5" w:space="0" w:color="000000"/>
              <w:left w:val="single" w:sz="5" w:space="0" w:color="000000"/>
              <w:bottom w:val="single" w:sz="5" w:space="0" w:color="000000"/>
              <w:right w:val="single" w:sz="5" w:space="0" w:color="000000"/>
            </w:tcBorders>
          </w:tcPr>
          <w:p w14:paraId="65B12836" w14:textId="45D8DA82"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90%</w:t>
            </w:r>
          </w:p>
        </w:tc>
        <w:tc>
          <w:tcPr>
            <w:tcW w:w="1080" w:type="dxa"/>
            <w:tcBorders>
              <w:top w:val="single" w:sz="5" w:space="0" w:color="000000"/>
              <w:left w:val="single" w:sz="5" w:space="0" w:color="000000"/>
              <w:bottom w:val="single" w:sz="5" w:space="0" w:color="000000"/>
              <w:right w:val="single" w:sz="5" w:space="0" w:color="000000"/>
            </w:tcBorders>
          </w:tcPr>
          <w:p w14:paraId="58609E65" w14:textId="2B439767"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80%</w:t>
            </w:r>
          </w:p>
        </w:tc>
        <w:tc>
          <w:tcPr>
            <w:tcW w:w="1080" w:type="dxa"/>
            <w:tcBorders>
              <w:top w:val="single" w:sz="5" w:space="0" w:color="000000"/>
              <w:left w:val="single" w:sz="5" w:space="0" w:color="000000"/>
              <w:bottom w:val="single" w:sz="5" w:space="0" w:color="000000"/>
              <w:right w:val="single" w:sz="5" w:space="0" w:color="000000"/>
            </w:tcBorders>
          </w:tcPr>
          <w:p w14:paraId="0DA96F6C" w14:textId="5B140CA7"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80%</w:t>
            </w:r>
          </w:p>
        </w:tc>
        <w:tc>
          <w:tcPr>
            <w:tcW w:w="990" w:type="dxa"/>
            <w:tcBorders>
              <w:top w:val="single" w:sz="5" w:space="0" w:color="000000"/>
              <w:left w:val="single" w:sz="5" w:space="0" w:color="000000"/>
              <w:bottom w:val="single" w:sz="5" w:space="0" w:color="000000"/>
              <w:right w:val="single" w:sz="5" w:space="0" w:color="000000"/>
            </w:tcBorders>
          </w:tcPr>
          <w:p w14:paraId="382436D6" w14:textId="2B365263"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100%</w:t>
            </w:r>
          </w:p>
        </w:tc>
        <w:tc>
          <w:tcPr>
            <w:tcW w:w="1080" w:type="dxa"/>
            <w:tcBorders>
              <w:top w:val="single" w:sz="5" w:space="0" w:color="000000"/>
              <w:left w:val="single" w:sz="5" w:space="0" w:color="000000"/>
              <w:bottom w:val="single" w:sz="5" w:space="0" w:color="000000"/>
              <w:right w:val="single" w:sz="5" w:space="0" w:color="000000"/>
            </w:tcBorders>
          </w:tcPr>
          <w:p w14:paraId="605876D9" w14:textId="5E037322"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100%</w:t>
            </w:r>
          </w:p>
        </w:tc>
        <w:tc>
          <w:tcPr>
            <w:tcW w:w="1439" w:type="dxa"/>
            <w:tcBorders>
              <w:top w:val="single" w:sz="5" w:space="0" w:color="000000"/>
              <w:left w:val="single" w:sz="5" w:space="0" w:color="000000"/>
              <w:bottom w:val="single" w:sz="5" w:space="0" w:color="000000"/>
              <w:right w:val="single" w:sz="5" w:space="0" w:color="000000"/>
            </w:tcBorders>
          </w:tcPr>
          <w:p w14:paraId="3CD44B22" w14:textId="4564D105" w:rsidR="00305B73" w:rsidRDefault="00305B73" w:rsidP="00305B73">
            <w:pPr>
              <w:pStyle w:val="ListParagraph"/>
              <w:ind w:left="0"/>
              <w:jc w:val="center"/>
              <w:rPr>
                <w:rFonts w:ascii="MyriadPro-Bold" w:hAnsi="MyriadPro-Bold" w:cs="MyriadPro-Bold"/>
                <w:bCs/>
                <w:color w:val="052430"/>
                <w:position w:val="-20"/>
              </w:rPr>
            </w:pPr>
            <w:r>
              <w:rPr>
                <w:rFonts w:ascii="Arial"/>
                <w:spacing w:val="-1"/>
                <w:sz w:val="20"/>
              </w:rPr>
              <w:t>90%</w:t>
            </w:r>
          </w:p>
        </w:tc>
      </w:tr>
    </w:tbl>
    <w:p w14:paraId="0AF51621" w14:textId="77777777" w:rsidR="00305B73" w:rsidRDefault="00305B73" w:rsidP="00305B73">
      <w:pPr>
        <w:pStyle w:val="ListParagraph"/>
        <w:jc w:val="center"/>
        <w:rPr>
          <w:rFonts w:ascii="MyriadPro-Bold" w:hAnsi="MyriadPro-Bold" w:cs="MyriadPro-Bold"/>
          <w:bCs/>
          <w:color w:val="052430"/>
          <w:position w:val="-20"/>
        </w:rPr>
      </w:pPr>
    </w:p>
    <w:p w14:paraId="6CCE421D" w14:textId="45062A1D" w:rsidR="00305B73" w:rsidRDefault="00305B73" w:rsidP="00305B73">
      <w:pPr>
        <w:pStyle w:val="ListParagraph"/>
        <w:jc w:val="center"/>
        <w:rPr>
          <w:rFonts w:ascii="MyriadPro-Bold" w:hAnsi="MyriadPro-Bold" w:cs="MyriadPro-Bold"/>
          <w:bCs/>
          <w:color w:val="052430"/>
          <w:position w:val="-20"/>
        </w:rPr>
      </w:pPr>
      <w:r w:rsidRPr="00305B73">
        <w:rPr>
          <w:rFonts w:ascii="MyriadPro-Bold" w:hAnsi="MyriadPro-Bold" w:cs="MyriadPro-Bold"/>
          <w:bCs/>
          <w:color w:val="052430"/>
          <w:position w:val="-20"/>
        </w:rPr>
        <w:t>Assessment Data for Food Product Development Final Oral Presentation (2015-16)</w:t>
      </w:r>
    </w:p>
    <w:p w14:paraId="188A6611" w14:textId="107A5140" w:rsidR="00305B73" w:rsidRDefault="00305B73" w:rsidP="00305B73">
      <w:pPr>
        <w:pStyle w:val="ListParagraph"/>
        <w:jc w:val="center"/>
        <w:rPr>
          <w:rFonts w:ascii="MyriadPro-Bold" w:hAnsi="MyriadPro-Bold" w:cs="MyriadPro-Bold"/>
          <w:bCs/>
          <w:color w:val="052430"/>
          <w:position w:val="-20"/>
        </w:rPr>
      </w:pPr>
    </w:p>
    <w:p w14:paraId="3F8BCB22" w14:textId="5D4EA954" w:rsidR="00305B73" w:rsidRPr="00305B73" w:rsidRDefault="00305B73" w:rsidP="00305B73">
      <w:pPr>
        <w:pStyle w:val="ListParagraph"/>
        <w:jc w:val="center"/>
        <w:rPr>
          <w:rFonts w:ascii="MyriadPro-Bold" w:hAnsi="MyriadPro-Bold" w:cs="MyriadPro-Bold"/>
          <w:bCs/>
          <w:color w:val="052430"/>
          <w:position w:val="-20"/>
        </w:rPr>
      </w:pPr>
      <w:r>
        <w:rPr>
          <w:noProof/>
          <w:lang w:eastAsia="zh-CN"/>
        </w:rPr>
        <w:drawing>
          <wp:inline distT="0" distB="0" distL="0" distR="0" wp14:anchorId="30602FFD" wp14:editId="02060142">
            <wp:extent cx="5943600" cy="2150110"/>
            <wp:effectExtent l="0" t="0" r="0" b="2540"/>
            <wp:docPr id="38" name="Picture 29" title="Assessment Data for Food Product Development Final Oral Presentation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15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A524A41" w14:textId="10D4DBF5" w:rsidR="00305B73" w:rsidRDefault="00305B73" w:rsidP="00BA1331">
      <w:pPr>
        <w:pStyle w:val="ListParagraph"/>
        <w:jc w:val="center"/>
        <w:rPr>
          <w:rFonts w:ascii="MyriadPro-Bold" w:hAnsi="MyriadPro-Bold" w:cs="MyriadPro-Bold"/>
          <w:bCs/>
          <w:color w:val="052430"/>
          <w:position w:val="-20"/>
        </w:rPr>
      </w:pPr>
    </w:p>
    <w:p w14:paraId="607168E9" w14:textId="498B84C5" w:rsidR="00305B73" w:rsidRDefault="00305B73" w:rsidP="00305B73">
      <w:pPr>
        <w:pStyle w:val="ListParagraph"/>
        <w:rPr>
          <w:rFonts w:ascii="MyriadPro-Bold" w:hAnsi="MyriadPro-Bold" w:cs="MyriadPro-Bold"/>
          <w:bCs/>
          <w:color w:val="052430"/>
          <w:position w:val="-20"/>
        </w:rPr>
      </w:pPr>
      <w:r w:rsidRPr="00305B73">
        <w:rPr>
          <w:rFonts w:ascii="MyriadPro-Bold" w:hAnsi="MyriadPro-Bold" w:cs="MyriadPro-Bold"/>
          <w:bCs/>
          <w:color w:val="052430"/>
          <w:position w:val="-20"/>
        </w:rPr>
        <w:t>An oral report on HACCP was required in POUL 5160. The table below shows the average of group presentations, with scores ranging from 1 = undeveloped/poor to 5 = fully developed/excellent. Groups consist of food science undergraduate students, poultry science undergraduate students, and graduate students.</w:t>
      </w:r>
    </w:p>
    <w:p w14:paraId="087162FF" w14:textId="3F758B7E" w:rsidR="00305B73" w:rsidRPr="00305B73" w:rsidRDefault="00305B73" w:rsidP="00305B73">
      <w:pPr>
        <w:pStyle w:val="ListParagraph"/>
        <w:jc w:val="center"/>
        <w:rPr>
          <w:rFonts w:ascii="MyriadPro-Bold" w:hAnsi="MyriadPro-Bold" w:cs="MyriadPro-Bold"/>
          <w:bCs/>
          <w:color w:val="052430"/>
          <w:position w:val="-20"/>
        </w:rPr>
      </w:pPr>
      <w:r>
        <w:rPr>
          <w:noProof/>
          <w:lang w:eastAsia="zh-CN"/>
        </w:rPr>
        <w:lastRenderedPageBreak/>
        <w:drawing>
          <wp:inline distT="0" distB="0" distL="0" distR="0" wp14:anchorId="21CE3681" wp14:editId="6512910C">
            <wp:extent cx="3286125" cy="1524000"/>
            <wp:effectExtent l="0" t="0" r="9525" b="0"/>
            <wp:docPr id="34" name="Picture 25" title="average of group presentations for an oral report on HACCP required in POUL 516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8612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106FA74" w14:textId="75C3D504" w:rsidR="00305B73" w:rsidRDefault="00305B73" w:rsidP="00BA1331">
      <w:pPr>
        <w:pStyle w:val="ListParagraph"/>
        <w:jc w:val="center"/>
        <w:rPr>
          <w:rFonts w:ascii="MyriadPro-Bold" w:hAnsi="MyriadPro-Bold" w:cs="MyriadPro-Bold"/>
          <w:bCs/>
          <w:color w:val="052430"/>
          <w:position w:val="-20"/>
        </w:rPr>
      </w:pPr>
    </w:p>
    <w:p w14:paraId="4FFA2519" w14:textId="77777777" w:rsidR="00305B73" w:rsidRPr="00305B73" w:rsidRDefault="00305B73" w:rsidP="00305B73">
      <w:pPr>
        <w:pStyle w:val="ListParagraph"/>
        <w:rPr>
          <w:rFonts w:ascii="MyriadPro-Bold" w:hAnsi="MyriadPro-Bold" w:cs="MyriadPro-Bold"/>
          <w:bCs/>
          <w:color w:val="052430"/>
          <w:position w:val="-20"/>
        </w:rPr>
      </w:pPr>
      <w:r w:rsidRPr="00305B73">
        <w:rPr>
          <w:rFonts w:ascii="MyriadPro-Bold" w:hAnsi="MyriadPro-Bold" w:cs="MyriadPro-Bold"/>
          <w:bCs/>
          <w:color w:val="052430"/>
          <w:position w:val="-20"/>
          <w:u w:val="single"/>
        </w:rPr>
        <w:t>Written Communication</w:t>
      </w:r>
    </w:p>
    <w:p w14:paraId="4A6E0ABF" w14:textId="77777777" w:rsidR="00305B73" w:rsidRPr="00305B73" w:rsidRDefault="00305B73" w:rsidP="00305B73">
      <w:pPr>
        <w:pStyle w:val="ListParagraph"/>
        <w:rPr>
          <w:rFonts w:ascii="MyriadPro-Bold" w:hAnsi="MyriadPro-Bold" w:cs="MyriadPro-Bold"/>
          <w:bCs/>
          <w:color w:val="052430"/>
          <w:position w:val="-20"/>
        </w:rPr>
      </w:pPr>
    </w:p>
    <w:p w14:paraId="7A9F12FB" w14:textId="77777777" w:rsidR="00305B73" w:rsidRPr="00305B73" w:rsidRDefault="00305B73" w:rsidP="00305B73">
      <w:pPr>
        <w:pStyle w:val="ListParagraph"/>
        <w:rPr>
          <w:rFonts w:ascii="MyriadPro-Bold" w:hAnsi="MyriadPro-Bold" w:cs="MyriadPro-Bold"/>
          <w:bCs/>
          <w:color w:val="052430"/>
          <w:position w:val="-20"/>
        </w:rPr>
      </w:pPr>
      <w:r w:rsidRPr="00305B73">
        <w:rPr>
          <w:rFonts w:ascii="MyriadPro-Bold" w:hAnsi="MyriadPro-Bold" w:cs="MyriadPro-Bold"/>
          <w:bCs/>
          <w:color w:val="052430"/>
          <w:position w:val="-20"/>
        </w:rPr>
        <w:t>The tables below summarize data from various writing assignments across various food science courses and various academic years.</w:t>
      </w:r>
    </w:p>
    <w:p w14:paraId="74D0006D" w14:textId="5A2201FD" w:rsidR="00305B73" w:rsidRDefault="00305B73" w:rsidP="00305B73">
      <w:pPr>
        <w:pStyle w:val="ListParagraph"/>
        <w:rPr>
          <w:rFonts w:ascii="MyriadPro-Bold" w:hAnsi="MyriadPro-Bold" w:cs="MyriadPro-Bold"/>
          <w:bCs/>
          <w:color w:val="052430"/>
          <w:position w:val="-20"/>
        </w:rPr>
      </w:pPr>
    </w:p>
    <w:p w14:paraId="771D44F2" w14:textId="77777777" w:rsidR="00305B73" w:rsidRPr="00305B73" w:rsidRDefault="00305B73" w:rsidP="00305B73">
      <w:pPr>
        <w:pStyle w:val="ListParagraph"/>
        <w:jc w:val="center"/>
        <w:rPr>
          <w:rFonts w:ascii="MyriadPro-Bold" w:hAnsi="MyriadPro-Bold" w:cs="MyriadPro-Bold"/>
          <w:bCs/>
          <w:color w:val="052430"/>
          <w:position w:val="-20"/>
        </w:rPr>
      </w:pPr>
      <w:r w:rsidRPr="00305B73">
        <w:rPr>
          <w:rFonts w:ascii="MyriadPro-Bold" w:hAnsi="MyriadPro-Bold" w:cs="MyriadPro-Bold"/>
          <w:bCs/>
          <w:color w:val="052430"/>
          <w:position w:val="-20"/>
        </w:rPr>
        <w:t>Sustainability Written Report Results (FDSC 1000, Spring 2015)</w:t>
      </w:r>
    </w:p>
    <w:p w14:paraId="65B33FEB" w14:textId="2A657B67" w:rsidR="00305B73" w:rsidRDefault="00305B73" w:rsidP="00305B73">
      <w:pPr>
        <w:pStyle w:val="ListParagraph"/>
        <w:jc w:val="center"/>
        <w:rPr>
          <w:rFonts w:ascii="MyriadPro-Bold" w:hAnsi="MyriadPro-Bold" w:cs="MyriadPro-Bold"/>
          <w:bCs/>
          <w:color w:val="052430"/>
          <w:position w:val="-20"/>
        </w:rPr>
      </w:pPr>
    </w:p>
    <w:tbl>
      <w:tblPr>
        <w:tblStyle w:val="TableGrid"/>
        <w:tblW w:w="10070" w:type="dxa"/>
        <w:tblInd w:w="719" w:type="dxa"/>
        <w:tblLook w:val="04A0" w:firstRow="1" w:lastRow="0" w:firstColumn="1" w:lastColumn="0" w:noHBand="0" w:noVBand="1"/>
        <w:tblCaption w:val="Sustainability Written Report Results (FDSC 1000, Spring 2015)"/>
      </w:tblPr>
      <w:tblGrid>
        <w:gridCol w:w="2014"/>
        <w:gridCol w:w="2014"/>
        <w:gridCol w:w="2014"/>
        <w:gridCol w:w="2014"/>
        <w:gridCol w:w="2014"/>
      </w:tblGrid>
      <w:tr w:rsidR="00305B73" w14:paraId="1A0548FE" w14:textId="77777777" w:rsidTr="00DC78B1">
        <w:trPr>
          <w:tblHeader/>
        </w:trPr>
        <w:tc>
          <w:tcPr>
            <w:tcW w:w="2014" w:type="dxa"/>
            <w:tcBorders>
              <w:top w:val="single" w:sz="5" w:space="0" w:color="000000"/>
              <w:left w:val="single" w:sz="5" w:space="0" w:color="000000"/>
              <w:bottom w:val="single" w:sz="5" w:space="0" w:color="000000"/>
              <w:right w:val="single" w:sz="5" w:space="0" w:color="000000"/>
            </w:tcBorders>
          </w:tcPr>
          <w:p w14:paraId="63E9E91A" w14:textId="3B179973" w:rsidR="00305B73" w:rsidRDefault="00305B73" w:rsidP="00305B73">
            <w:pPr>
              <w:pStyle w:val="ListParagraph"/>
              <w:ind w:left="0"/>
              <w:jc w:val="center"/>
              <w:rPr>
                <w:rFonts w:ascii="MyriadPro-Bold" w:hAnsi="MyriadPro-Bold" w:cs="MyriadPro-Bold"/>
                <w:bCs/>
                <w:color w:val="052430"/>
                <w:position w:val="-20"/>
              </w:rPr>
            </w:pPr>
            <w:bookmarkStart w:id="4" w:name="table5"/>
            <w:bookmarkEnd w:id="4"/>
            <w:r>
              <w:rPr>
                <w:rFonts w:ascii="Times New Roman"/>
                <w:b/>
                <w:sz w:val="20"/>
              </w:rPr>
              <w:t>Student</w:t>
            </w:r>
          </w:p>
        </w:tc>
        <w:tc>
          <w:tcPr>
            <w:tcW w:w="2014" w:type="dxa"/>
            <w:tcBorders>
              <w:top w:val="single" w:sz="5" w:space="0" w:color="000000"/>
              <w:left w:val="single" w:sz="5" w:space="0" w:color="000000"/>
              <w:bottom w:val="single" w:sz="5" w:space="0" w:color="000000"/>
              <w:right w:val="single" w:sz="5" w:space="0" w:color="000000"/>
            </w:tcBorders>
          </w:tcPr>
          <w:p w14:paraId="1FA0730C" w14:textId="1366A97F" w:rsidR="00305B73" w:rsidRDefault="00305B73" w:rsidP="00305B73">
            <w:pPr>
              <w:pStyle w:val="ListParagraph"/>
              <w:ind w:left="0"/>
              <w:jc w:val="center"/>
              <w:rPr>
                <w:rFonts w:ascii="MyriadPro-Bold" w:hAnsi="MyriadPro-Bold" w:cs="MyriadPro-Bold"/>
                <w:bCs/>
                <w:color w:val="052430"/>
                <w:position w:val="-20"/>
              </w:rPr>
            </w:pPr>
            <w:r>
              <w:rPr>
                <w:rFonts w:ascii="Times New Roman"/>
                <w:b/>
                <w:spacing w:val="-2"/>
                <w:w w:val="95"/>
                <w:sz w:val="20"/>
              </w:rPr>
              <w:t>Co</w:t>
            </w:r>
            <w:r>
              <w:rPr>
                <w:rFonts w:ascii="Times New Roman"/>
                <w:b/>
                <w:spacing w:val="-1"/>
                <w:w w:val="95"/>
                <w:sz w:val="20"/>
              </w:rPr>
              <w:t>ntent</w:t>
            </w:r>
            <w:r>
              <w:rPr>
                <w:rFonts w:ascii="Times New Roman"/>
                <w:b/>
                <w:spacing w:val="-13"/>
                <w:w w:val="95"/>
                <w:sz w:val="20"/>
              </w:rPr>
              <w:t xml:space="preserve"> </w:t>
            </w:r>
            <w:r>
              <w:rPr>
                <w:rFonts w:ascii="Times New Roman"/>
                <w:b/>
                <w:w w:val="95"/>
                <w:sz w:val="20"/>
              </w:rPr>
              <w:t>A</w:t>
            </w:r>
            <w:r>
              <w:rPr>
                <w:rFonts w:ascii="Times New Roman"/>
                <w:b/>
                <w:spacing w:val="26"/>
                <w:w w:val="83"/>
                <w:sz w:val="20"/>
              </w:rPr>
              <w:t xml:space="preserve"> </w:t>
            </w:r>
            <w:r>
              <w:rPr>
                <w:rFonts w:ascii="Times New Roman"/>
                <w:b/>
                <w:sz w:val="20"/>
              </w:rPr>
              <w:t>(10)</w:t>
            </w:r>
          </w:p>
        </w:tc>
        <w:tc>
          <w:tcPr>
            <w:tcW w:w="2014" w:type="dxa"/>
            <w:tcBorders>
              <w:top w:val="single" w:sz="5" w:space="0" w:color="000000"/>
              <w:left w:val="single" w:sz="5" w:space="0" w:color="000000"/>
              <w:bottom w:val="single" w:sz="5" w:space="0" w:color="000000"/>
              <w:right w:val="single" w:sz="5" w:space="0" w:color="000000"/>
            </w:tcBorders>
          </w:tcPr>
          <w:p w14:paraId="696A5CB6" w14:textId="64812302" w:rsidR="00305B73" w:rsidRDefault="00305B73" w:rsidP="00305B73">
            <w:pPr>
              <w:pStyle w:val="ListParagraph"/>
              <w:ind w:left="0"/>
              <w:jc w:val="center"/>
              <w:rPr>
                <w:rFonts w:ascii="MyriadPro-Bold" w:hAnsi="MyriadPro-Bold" w:cs="MyriadPro-Bold"/>
                <w:bCs/>
                <w:color w:val="052430"/>
                <w:position w:val="-20"/>
              </w:rPr>
            </w:pPr>
            <w:r>
              <w:rPr>
                <w:rFonts w:ascii="Times New Roman"/>
                <w:b/>
                <w:spacing w:val="-2"/>
                <w:w w:val="95"/>
                <w:sz w:val="20"/>
              </w:rPr>
              <w:t>Co</w:t>
            </w:r>
            <w:r>
              <w:rPr>
                <w:rFonts w:ascii="Times New Roman"/>
                <w:b/>
                <w:spacing w:val="-1"/>
                <w:w w:val="95"/>
                <w:sz w:val="20"/>
              </w:rPr>
              <w:t>ntent</w:t>
            </w:r>
            <w:r>
              <w:rPr>
                <w:rFonts w:ascii="Times New Roman"/>
                <w:b/>
                <w:spacing w:val="-11"/>
                <w:w w:val="95"/>
                <w:sz w:val="20"/>
              </w:rPr>
              <w:t xml:space="preserve"> </w:t>
            </w:r>
            <w:r>
              <w:rPr>
                <w:rFonts w:ascii="Times New Roman"/>
                <w:b/>
                <w:w w:val="95"/>
                <w:sz w:val="20"/>
              </w:rPr>
              <w:t>B</w:t>
            </w:r>
            <w:r>
              <w:rPr>
                <w:rFonts w:ascii="Times New Roman"/>
                <w:b/>
                <w:spacing w:val="26"/>
                <w:w w:val="83"/>
                <w:sz w:val="20"/>
              </w:rPr>
              <w:t xml:space="preserve"> </w:t>
            </w:r>
            <w:r>
              <w:rPr>
                <w:rFonts w:ascii="Times New Roman"/>
                <w:b/>
                <w:sz w:val="20"/>
              </w:rPr>
              <w:t>(10)</w:t>
            </w:r>
          </w:p>
        </w:tc>
        <w:tc>
          <w:tcPr>
            <w:tcW w:w="2014" w:type="dxa"/>
            <w:tcBorders>
              <w:top w:val="single" w:sz="5" w:space="0" w:color="000000"/>
              <w:left w:val="single" w:sz="5" w:space="0" w:color="000000"/>
              <w:bottom w:val="single" w:sz="5" w:space="0" w:color="000000"/>
              <w:right w:val="single" w:sz="5" w:space="0" w:color="000000"/>
            </w:tcBorders>
          </w:tcPr>
          <w:p w14:paraId="3073ABA7" w14:textId="4928F491" w:rsidR="00305B73" w:rsidRDefault="00305B73" w:rsidP="00305B73">
            <w:pPr>
              <w:pStyle w:val="ListParagraph"/>
              <w:ind w:left="0"/>
              <w:jc w:val="center"/>
              <w:rPr>
                <w:rFonts w:ascii="MyriadPro-Bold" w:hAnsi="MyriadPro-Bold" w:cs="MyriadPro-Bold"/>
                <w:bCs/>
                <w:color w:val="052430"/>
                <w:position w:val="-20"/>
              </w:rPr>
            </w:pPr>
            <w:r>
              <w:rPr>
                <w:rFonts w:ascii="Times New Roman"/>
                <w:b/>
                <w:spacing w:val="-2"/>
                <w:w w:val="90"/>
                <w:sz w:val="20"/>
              </w:rPr>
              <w:t>Or</w:t>
            </w:r>
            <w:r>
              <w:rPr>
                <w:rFonts w:ascii="Times New Roman"/>
                <w:b/>
                <w:spacing w:val="-1"/>
                <w:w w:val="90"/>
                <w:sz w:val="20"/>
              </w:rPr>
              <w:t>gan</w:t>
            </w:r>
            <w:r>
              <w:rPr>
                <w:rFonts w:ascii="Times New Roman"/>
                <w:b/>
                <w:spacing w:val="-2"/>
                <w:w w:val="90"/>
                <w:sz w:val="20"/>
              </w:rPr>
              <w:t>i</w:t>
            </w:r>
            <w:r>
              <w:rPr>
                <w:rFonts w:ascii="Times New Roman"/>
                <w:b/>
                <w:spacing w:val="-1"/>
                <w:w w:val="90"/>
                <w:sz w:val="20"/>
              </w:rPr>
              <w:t>zation</w:t>
            </w:r>
            <w:r>
              <w:rPr>
                <w:rFonts w:ascii="Times New Roman"/>
                <w:b/>
                <w:spacing w:val="23"/>
                <w:w w:val="97"/>
                <w:sz w:val="20"/>
              </w:rPr>
              <w:t xml:space="preserve"> </w:t>
            </w:r>
            <w:r>
              <w:rPr>
                <w:rFonts w:ascii="Times New Roman"/>
                <w:b/>
                <w:sz w:val="20"/>
              </w:rPr>
              <w:t>(5)</w:t>
            </w:r>
          </w:p>
        </w:tc>
        <w:tc>
          <w:tcPr>
            <w:tcW w:w="2014" w:type="dxa"/>
            <w:tcBorders>
              <w:top w:val="single" w:sz="5" w:space="0" w:color="000000"/>
              <w:left w:val="single" w:sz="5" w:space="0" w:color="000000"/>
              <w:bottom w:val="single" w:sz="5" w:space="0" w:color="000000"/>
              <w:right w:val="single" w:sz="5" w:space="0" w:color="000000"/>
            </w:tcBorders>
          </w:tcPr>
          <w:p w14:paraId="608CF0F8" w14:textId="433B4DA5" w:rsidR="00305B73" w:rsidRDefault="00305B73" w:rsidP="00305B73">
            <w:pPr>
              <w:pStyle w:val="ListParagraph"/>
              <w:ind w:left="0"/>
              <w:jc w:val="center"/>
              <w:rPr>
                <w:rFonts w:ascii="MyriadPro-Bold" w:hAnsi="MyriadPro-Bold" w:cs="MyriadPro-Bold"/>
                <w:bCs/>
                <w:color w:val="052430"/>
                <w:position w:val="-20"/>
              </w:rPr>
            </w:pPr>
            <w:r>
              <w:rPr>
                <w:rFonts w:ascii="Times New Roman"/>
                <w:b/>
                <w:w w:val="90"/>
                <w:sz w:val="20"/>
              </w:rPr>
              <w:t>Grammar</w:t>
            </w:r>
            <w:r>
              <w:rPr>
                <w:rFonts w:ascii="Times New Roman"/>
                <w:b/>
                <w:w w:val="89"/>
                <w:sz w:val="20"/>
              </w:rPr>
              <w:t xml:space="preserve"> </w:t>
            </w:r>
            <w:r>
              <w:rPr>
                <w:rFonts w:ascii="Times New Roman"/>
                <w:b/>
                <w:sz w:val="20"/>
              </w:rPr>
              <w:t>(10)</w:t>
            </w:r>
          </w:p>
        </w:tc>
      </w:tr>
      <w:tr w:rsidR="00305B73" w14:paraId="797935FC" w14:textId="77777777" w:rsidTr="00DC78B1">
        <w:trPr>
          <w:tblHeader/>
        </w:trPr>
        <w:tc>
          <w:tcPr>
            <w:tcW w:w="2014" w:type="dxa"/>
            <w:tcBorders>
              <w:top w:val="single" w:sz="5" w:space="0" w:color="000000"/>
              <w:left w:val="single" w:sz="5" w:space="0" w:color="000000"/>
              <w:bottom w:val="single" w:sz="5" w:space="0" w:color="000000"/>
              <w:right w:val="single" w:sz="5" w:space="0" w:color="000000"/>
            </w:tcBorders>
          </w:tcPr>
          <w:p w14:paraId="57CDE528" w14:textId="1C8076CF" w:rsidR="00305B73" w:rsidRDefault="00305B73" w:rsidP="00305B73">
            <w:pPr>
              <w:pStyle w:val="ListParagraph"/>
              <w:ind w:left="0"/>
              <w:jc w:val="center"/>
              <w:rPr>
                <w:rFonts w:ascii="MyriadPro-Bold" w:hAnsi="MyriadPro-Bold" w:cs="MyriadPro-Bold"/>
                <w:bCs/>
                <w:color w:val="052430"/>
                <w:position w:val="-20"/>
              </w:rPr>
            </w:pPr>
            <w:r>
              <w:rPr>
                <w:rFonts w:ascii="Times New Roman"/>
                <w:sz w:val="20"/>
              </w:rPr>
              <w:t>1</w:t>
            </w:r>
          </w:p>
        </w:tc>
        <w:tc>
          <w:tcPr>
            <w:tcW w:w="2014" w:type="dxa"/>
            <w:tcBorders>
              <w:top w:val="single" w:sz="5" w:space="0" w:color="000000"/>
              <w:left w:val="single" w:sz="5" w:space="0" w:color="000000"/>
              <w:bottom w:val="single" w:sz="5" w:space="0" w:color="000000"/>
              <w:right w:val="single" w:sz="5" w:space="0" w:color="000000"/>
            </w:tcBorders>
          </w:tcPr>
          <w:p w14:paraId="10DD01CE" w14:textId="075AA85D" w:rsidR="00305B73" w:rsidRDefault="00305B73" w:rsidP="00305B73">
            <w:pPr>
              <w:pStyle w:val="ListParagraph"/>
              <w:ind w:left="0"/>
              <w:jc w:val="center"/>
              <w:rPr>
                <w:rFonts w:ascii="MyriadPro-Bold" w:hAnsi="MyriadPro-Bold" w:cs="MyriadPro-Bold"/>
                <w:bCs/>
                <w:color w:val="052430"/>
                <w:position w:val="-20"/>
              </w:rPr>
            </w:pPr>
            <w:r>
              <w:rPr>
                <w:rFonts w:ascii="Times New Roman"/>
                <w:sz w:val="20"/>
              </w:rPr>
              <w:t>9</w:t>
            </w:r>
          </w:p>
        </w:tc>
        <w:tc>
          <w:tcPr>
            <w:tcW w:w="2014" w:type="dxa"/>
            <w:tcBorders>
              <w:top w:val="single" w:sz="5" w:space="0" w:color="000000"/>
              <w:left w:val="single" w:sz="5" w:space="0" w:color="000000"/>
              <w:bottom w:val="single" w:sz="5" w:space="0" w:color="000000"/>
              <w:right w:val="single" w:sz="5" w:space="0" w:color="000000"/>
            </w:tcBorders>
          </w:tcPr>
          <w:p w14:paraId="099B0040" w14:textId="3BF99E00" w:rsidR="00305B73" w:rsidRDefault="00305B73" w:rsidP="00305B73">
            <w:pPr>
              <w:pStyle w:val="ListParagraph"/>
              <w:ind w:left="0"/>
              <w:jc w:val="center"/>
              <w:rPr>
                <w:rFonts w:ascii="MyriadPro-Bold" w:hAnsi="MyriadPro-Bold" w:cs="MyriadPro-Bold"/>
                <w:bCs/>
                <w:color w:val="052430"/>
                <w:position w:val="-20"/>
              </w:rPr>
            </w:pPr>
            <w:r>
              <w:rPr>
                <w:rFonts w:ascii="Times New Roman"/>
                <w:sz w:val="20"/>
              </w:rPr>
              <w:t>7</w:t>
            </w:r>
          </w:p>
        </w:tc>
        <w:tc>
          <w:tcPr>
            <w:tcW w:w="2014" w:type="dxa"/>
            <w:tcBorders>
              <w:top w:val="single" w:sz="5" w:space="0" w:color="000000"/>
              <w:left w:val="single" w:sz="5" w:space="0" w:color="000000"/>
              <w:bottom w:val="single" w:sz="5" w:space="0" w:color="000000"/>
              <w:right w:val="single" w:sz="5" w:space="0" w:color="000000"/>
            </w:tcBorders>
          </w:tcPr>
          <w:p w14:paraId="1A654482" w14:textId="722F31E6" w:rsidR="00305B73" w:rsidRDefault="00305B73" w:rsidP="00305B73">
            <w:pPr>
              <w:pStyle w:val="ListParagraph"/>
              <w:ind w:left="0"/>
              <w:jc w:val="center"/>
              <w:rPr>
                <w:rFonts w:ascii="MyriadPro-Bold" w:hAnsi="MyriadPro-Bold" w:cs="MyriadPro-Bold"/>
                <w:bCs/>
                <w:color w:val="052430"/>
                <w:position w:val="-20"/>
              </w:rPr>
            </w:pPr>
            <w:r>
              <w:rPr>
                <w:rFonts w:ascii="Times New Roman"/>
                <w:sz w:val="20"/>
              </w:rPr>
              <w:t>3</w:t>
            </w:r>
          </w:p>
        </w:tc>
        <w:tc>
          <w:tcPr>
            <w:tcW w:w="2014" w:type="dxa"/>
            <w:tcBorders>
              <w:top w:val="single" w:sz="5" w:space="0" w:color="000000"/>
              <w:left w:val="single" w:sz="5" w:space="0" w:color="000000"/>
              <w:bottom w:val="single" w:sz="5" w:space="0" w:color="000000"/>
              <w:right w:val="single" w:sz="5" w:space="0" w:color="000000"/>
            </w:tcBorders>
          </w:tcPr>
          <w:p w14:paraId="3A01FDFA" w14:textId="179A44D6" w:rsidR="00305B73" w:rsidRDefault="00305B73" w:rsidP="00305B73">
            <w:pPr>
              <w:pStyle w:val="ListParagraph"/>
              <w:ind w:left="0"/>
              <w:jc w:val="center"/>
              <w:rPr>
                <w:rFonts w:ascii="MyriadPro-Bold" w:hAnsi="MyriadPro-Bold" w:cs="MyriadPro-Bold"/>
                <w:bCs/>
                <w:color w:val="052430"/>
                <w:position w:val="-20"/>
              </w:rPr>
            </w:pPr>
            <w:r>
              <w:rPr>
                <w:rFonts w:ascii="Times New Roman"/>
                <w:sz w:val="20"/>
              </w:rPr>
              <w:t>9</w:t>
            </w:r>
          </w:p>
        </w:tc>
      </w:tr>
      <w:tr w:rsidR="00305B73" w14:paraId="1FF8098D" w14:textId="77777777" w:rsidTr="00DC78B1">
        <w:trPr>
          <w:tblHeader/>
        </w:trPr>
        <w:tc>
          <w:tcPr>
            <w:tcW w:w="2014" w:type="dxa"/>
            <w:tcBorders>
              <w:top w:val="single" w:sz="5" w:space="0" w:color="000000"/>
              <w:left w:val="single" w:sz="5" w:space="0" w:color="000000"/>
              <w:bottom w:val="single" w:sz="5" w:space="0" w:color="000000"/>
              <w:right w:val="single" w:sz="5" w:space="0" w:color="000000"/>
            </w:tcBorders>
          </w:tcPr>
          <w:p w14:paraId="3A190067" w14:textId="144F7806" w:rsidR="00305B73" w:rsidRDefault="00305B73" w:rsidP="00305B73">
            <w:pPr>
              <w:pStyle w:val="ListParagraph"/>
              <w:ind w:left="0"/>
              <w:jc w:val="center"/>
              <w:rPr>
                <w:rFonts w:ascii="MyriadPro-Bold" w:hAnsi="MyriadPro-Bold" w:cs="MyriadPro-Bold"/>
                <w:bCs/>
                <w:color w:val="052430"/>
                <w:position w:val="-20"/>
              </w:rPr>
            </w:pPr>
            <w:r>
              <w:rPr>
                <w:rFonts w:ascii="Times New Roman"/>
                <w:sz w:val="20"/>
              </w:rPr>
              <w:t>2</w:t>
            </w:r>
          </w:p>
        </w:tc>
        <w:tc>
          <w:tcPr>
            <w:tcW w:w="2014" w:type="dxa"/>
            <w:tcBorders>
              <w:top w:val="single" w:sz="5" w:space="0" w:color="000000"/>
              <w:left w:val="single" w:sz="5" w:space="0" w:color="000000"/>
              <w:bottom w:val="single" w:sz="5" w:space="0" w:color="000000"/>
              <w:right w:val="single" w:sz="5" w:space="0" w:color="000000"/>
            </w:tcBorders>
          </w:tcPr>
          <w:p w14:paraId="6C3152FF" w14:textId="47BC2D16" w:rsidR="00305B73" w:rsidRDefault="00305B73" w:rsidP="00305B73">
            <w:pPr>
              <w:pStyle w:val="ListParagraph"/>
              <w:ind w:left="0"/>
              <w:jc w:val="center"/>
              <w:rPr>
                <w:rFonts w:ascii="MyriadPro-Bold" w:hAnsi="MyriadPro-Bold" w:cs="MyriadPro-Bold"/>
                <w:bCs/>
                <w:color w:val="052430"/>
                <w:position w:val="-20"/>
              </w:rPr>
            </w:pPr>
            <w:r>
              <w:rPr>
                <w:rFonts w:ascii="Times New Roman"/>
                <w:spacing w:val="-1"/>
                <w:sz w:val="20"/>
              </w:rPr>
              <w:t>10</w:t>
            </w:r>
          </w:p>
        </w:tc>
        <w:tc>
          <w:tcPr>
            <w:tcW w:w="2014" w:type="dxa"/>
            <w:tcBorders>
              <w:top w:val="single" w:sz="5" w:space="0" w:color="000000"/>
              <w:left w:val="single" w:sz="5" w:space="0" w:color="000000"/>
              <w:bottom w:val="single" w:sz="5" w:space="0" w:color="000000"/>
              <w:right w:val="single" w:sz="5" w:space="0" w:color="000000"/>
            </w:tcBorders>
          </w:tcPr>
          <w:p w14:paraId="3B49E9D6" w14:textId="191A7398" w:rsidR="00305B73" w:rsidRDefault="00305B73" w:rsidP="00305B73">
            <w:pPr>
              <w:pStyle w:val="ListParagraph"/>
              <w:ind w:left="0"/>
              <w:jc w:val="center"/>
              <w:rPr>
                <w:rFonts w:ascii="MyriadPro-Bold" w:hAnsi="MyriadPro-Bold" w:cs="MyriadPro-Bold"/>
                <w:bCs/>
                <w:color w:val="052430"/>
                <w:position w:val="-20"/>
              </w:rPr>
            </w:pPr>
            <w:r>
              <w:rPr>
                <w:rFonts w:ascii="Times New Roman"/>
                <w:sz w:val="20"/>
              </w:rPr>
              <w:t>7</w:t>
            </w:r>
          </w:p>
        </w:tc>
        <w:tc>
          <w:tcPr>
            <w:tcW w:w="2014" w:type="dxa"/>
            <w:tcBorders>
              <w:top w:val="single" w:sz="5" w:space="0" w:color="000000"/>
              <w:left w:val="single" w:sz="5" w:space="0" w:color="000000"/>
              <w:bottom w:val="single" w:sz="5" w:space="0" w:color="000000"/>
              <w:right w:val="single" w:sz="5" w:space="0" w:color="000000"/>
            </w:tcBorders>
          </w:tcPr>
          <w:p w14:paraId="1D9C917C" w14:textId="26D15674" w:rsidR="00305B73" w:rsidRDefault="00305B73" w:rsidP="00305B73">
            <w:pPr>
              <w:pStyle w:val="ListParagraph"/>
              <w:ind w:left="0"/>
              <w:jc w:val="center"/>
              <w:rPr>
                <w:rFonts w:ascii="MyriadPro-Bold" w:hAnsi="MyriadPro-Bold" w:cs="MyriadPro-Bold"/>
                <w:bCs/>
                <w:color w:val="052430"/>
                <w:position w:val="-20"/>
              </w:rPr>
            </w:pPr>
            <w:r>
              <w:rPr>
                <w:rFonts w:ascii="Times New Roman"/>
                <w:sz w:val="20"/>
              </w:rPr>
              <w:t>5</w:t>
            </w:r>
          </w:p>
        </w:tc>
        <w:tc>
          <w:tcPr>
            <w:tcW w:w="2014" w:type="dxa"/>
            <w:tcBorders>
              <w:top w:val="single" w:sz="5" w:space="0" w:color="000000"/>
              <w:left w:val="single" w:sz="5" w:space="0" w:color="000000"/>
              <w:bottom w:val="single" w:sz="5" w:space="0" w:color="000000"/>
              <w:right w:val="single" w:sz="5" w:space="0" w:color="000000"/>
            </w:tcBorders>
          </w:tcPr>
          <w:p w14:paraId="1A85F440" w14:textId="47EE5783" w:rsidR="00305B73" w:rsidRDefault="00305B73" w:rsidP="00305B73">
            <w:pPr>
              <w:pStyle w:val="ListParagraph"/>
              <w:ind w:left="0"/>
              <w:jc w:val="center"/>
              <w:rPr>
                <w:rFonts w:ascii="MyriadPro-Bold" w:hAnsi="MyriadPro-Bold" w:cs="MyriadPro-Bold"/>
                <w:bCs/>
                <w:color w:val="052430"/>
                <w:position w:val="-20"/>
              </w:rPr>
            </w:pPr>
            <w:r>
              <w:rPr>
                <w:rFonts w:ascii="Times New Roman"/>
                <w:sz w:val="20"/>
              </w:rPr>
              <w:t>9</w:t>
            </w:r>
          </w:p>
        </w:tc>
      </w:tr>
      <w:tr w:rsidR="00305B73" w14:paraId="7734037C" w14:textId="77777777" w:rsidTr="00DC78B1">
        <w:trPr>
          <w:tblHeader/>
        </w:trPr>
        <w:tc>
          <w:tcPr>
            <w:tcW w:w="2014" w:type="dxa"/>
            <w:tcBorders>
              <w:top w:val="single" w:sz="5" w:space="0" w:color="000000"/>
              <w:left w:val="single" w:sz="5" w:space="0" w:color="000000"/>
              <w:bottom w:val="single" w:sz="5" w:space="0" w:color="000000"/>
              <w:right w:val="single" w:sz="5" w:space="0" w:color="000000"/>
            </w:tcBorders>
          </w:tcPr>
          <w:p w14:paraId="099338F2" w14:textId="1DA01F59" w:rsidR="00305B73" w:rsidRDefault="00305B73" w:rsidP="00305B73">
            <w:pPr>
              <w:pStyle w:val="ListParagraph"/>
              <w:ind w:left="0"/>
              <w:jc w:val="center"/>
              <w:rPr>
                <w:rFonts w:ascii="MyriadPro-Bold" w:hAnsi="MyriadPro-Bold" w:cs="MyriadPro-Bold"/>
                <w:bCs/>
                <w:color w:val="052430"/>
                <w:position w:val="-20"/>
              </w:rPr>
            </w:pPr>
            <w:r>
              <w:rPr>
                <w:rFonts w:ascii="Times New Roman"/>
                <w:sz w:val="20"/>
              </w:rPr>
              <w:t>3</w:t>
            </w:r>
          </w:p>
        </w:tc>
        <w:tc>
          <w:tcPr>
            <w:tcW w:w="2014" w:type="dxa"/>
            <w:tcBorders>
              <w:top w:val="single" w:sz="5" w:space="0" w:color="000000"/>
              <w:left w:val="single" w:sz="5" w:space="0" w:color="000000"/>
              <w:bottom w:val="single" w:sz="5" w:space="0" w:color="000000"/>
              <w:right w:val="single" w:sz="5" w:space="0" w:color="000000"/>
            </w:tcBorders>
          </w:tcPr>
          <w:p w14:paraId="6FFC63C5" w14:textId="22DF5C3F" w:rsidR="00305B73" w:rsidRDefault="00305B73" w:rsidP="00305B73">
            <w:pPr>
              <w:pStyle w:val="ListParagraph"/>
              <w:ind w:left="0"/>
              <w:jc w:val="center"/>
              <w:rPr>
                <w:rFonts w:ascii="MyriadPro-Bold" w:hAnsi="MyriadPro-Bold" w:cs="MyriadPro-Bold"/>
                <w:bCs/>
                <w:color w:val="052430"/>
                <w:position w:val="-20"/>
              </w:rPr>
            </w:pPr>
            <w:r>
              <w:rPr>
                <w:rFonts w:ascii="Times New Roman"/>
                <w:sz w:val="20"/>
              </w:rPr>
              <w:t>8</w:t>
            </w:r>
          </w:p>
        </w:tc>
        <w:tc>
          <w:tcPr>
            <w:tcW w:w="2014" w:type="dxa"/>
            <w:tcBorders>
              <w:top w:val="single" w:sz="5" w:space="0" w:color="000000"/>
              <w:left w:val="single" w:sz="5" w:space="0" w:color="000000"/>
              <w:bottom w:val="single" w:sz="5" w:space="0" w:color="000000"/>
              <w:right w:val="single" w:sz="5" w:space="0" w:color="000000"/>
            </w:tcBorders>
          </w:tcPr>
          <w:p w14:paraId="408C5DD3" w14:textId="6DE2983A" w:rsidR="00305B73" w:rsidRDefault="00305B73" w:rsidP="00305B73">
            <w:pPr>
              <w:pStyle w:val="ListParagraph"/>
              <w:ind w:left="0"/>
              <w:jc w:val="center"/>
              <w:rPr>
                <w:rFonts w:ascii="MyriadPro-Bold" w:hAnsi="MyriadPro-Bold" w:cs="MyriadPro-Bold"/>
                <w:bCs/>
                <w:color w:val="052430"/>
                <w:position w:val="-20"/>
              </w:rPr>
            </w:pPr>
            <w:r>
              <w:rPr>
                <w:rFonts w:ascii="Times New Roman"/>
                <w:sz w:val="20"/>
              </w:rPr>
              <w:t>8</w:t>
            </w:r>
          </w:p>
        </w:tc>
        <w:tc>
          <w:tcPr>
            <w:tcW w:w="2014" w:type="dxa"/>
            <w:tcBorders>
              <w:top w:val="single" w:sz="5" w:space="0" w:color="000000"/>
              <w:left w:val="single" w:sz="5" w:space="0" w:color="000000"/>
              <w:bottom w:val="single" w:sz="5" w:space="0" w:color="000000"/>
              <w:right w:val="single" w:sz="5" w:space="0" w:color="000000"/>
            </w:tcBorders>
          </w:tcPr>
          <w:p w14:paraId="63F838CC" w14:textId="28F6E3E1" w:rsidR="00305B73" w:rsidRDefault="00305B73" w:rsidP="00305B73">
            <w:pPr>
              <w:pStyle w:val="ListParagraph"/>
              <w:ind w:left="0"/>
              <w:jc w:val="center"/>
              <w:rPr>
                <w:rFonts w:ascii="MyriadPro-Bold" w:hAnsi="MyriadPro-Bold" w:cs="MyriadPro-Bold"/>
                <w:bCs/>
                <w:color w:val="052430"/>
                <w:position w:val="-20"/>
              </w:rPr>
            </w:pPr>
            <w:r>
              <w:rPr>
                <w:rFonts w:ascii="Times New Roman"/>
                <w:sz w:val="20"/>
              </w:rPr>
              <w:t>4</w:t>
            </w:r>
          </w:p>
        </w:tc>
        <w:tc>
          <w:tcPr>
            <w:tcW w:w="2014" w:type="dxa"/>
            <w:tcBorders>
              <w:top w:val="single" w:sz="5" w:space="0" w:color="000000"/>
              <w:left w:val="single" w:sz="5" w:space="0" w:color="000000"/>
              <w:bottom w:val="single" w:sz="5" w:space="0" w:color="000000"/>
              <w:right w:val="single" w:sz="5" w:space="0" w:color="000000"/>
            </w:tcBorders>
          </w:tcPr>
          <w:p w14:paraId="44A7DF72" w14:textId="2290FD7D" w:rsidR="00305B73" w:rsidRDefault="00305B73" w:rsidP="00305B73">
            <w:pPr>
              <w:pStyle w:val="ListParagraph"/>
              <w:ind w:left="0"/>
              <w:jc w:val="center"/>
              <w:rPr>
                <w:rFonts w:ascii="MyriadPro-Bold" w:hAnsi="MyriadPro-Bold" w:cs="MyriadPro-Bold"/>
                <w:bCs/>
                <w:color w:val="052430"/>
                <w:position w:val="-20"/>
              </w:rPr>
            </w:pPr>
            <w:r>
              <w:rPr>
                <w:rFonts w:ascii="Times New Roman"/>
                <w:sz w:val="20"/>
              </w:rPr>
              <w:t>5</w:t>
            </w:r>
          </w:p>
        </w:tc>
      </w:tr>
      <w:tr w:rsidR="00305B73" w14:paraId="412703FD" w14:textId="77777777" w:rsidTr="00DC78B1">
        <w:trPr>
          <w:tblHeader/>
        </w:trPr>
        <w:tc>
          <w:tcPr>
            <w:tcW w:w="2014" w:type="dxa"/>
            <w:tcBorders>
              <w:top w:val="single" w:sz="5" w:space="0" w:color="000000"/>
              <w:left w:val="single" w:sz="5" w:space="0" w:color="000000"/>
              <w:bottom w:val="single" w:sz="5" w:space="0" w:color="000000"/>
              <w:right w:val="single" w:sz="5" w:space="0" w:color="000000"/>
            </w:tcBorders>
          </w:tcPr>
          <w:p w14:paraId="21769B8B" w14:textId="2F597A94" w:rsidR="00305B73" w:rsidRDefault="00305B73" w:rsidP="00305B73">
            <w:pPr>
              <w:pStyle w:val="ListParagraph"/>
              <w:ind w:left="0"/>
              <w:jc w:val="center"/>
              <w:rPr>
                <w:rFonts w:ascii="MyriadPro-Bold" w:hAnsi="MyriadPro-Bold" w:cs="MyriadPro-Bold"/>
                <w:bCs/>
                <w:color w:val="052430"/>
                <w:position w:val="-20"/>
              </w:rPr>
            </w:pPr>
            <w:r>
              <w:rPr>
                <w:rFonts w:ascii="Times New Roman"/>
                <w:spacing w:val="-2"/>
                <w:sz w:val="20"/>
              </w:rPr>
              <w:t>Av</w:t>
            </w:r>
            <w:r>
              <w:rPr>
                <w:rFonts w:ascii="Times New Roman"/>
                <w:spacing w:val="-1"/>
                <w:sz w:val="20"/>
              </w:rPr>
              <w:t>erage</w:t>
            </w:r>
          </w:p>
        </w:tc>
        <w:tc>
          <w:tcPr>
            <w:tcW w:w="2014" w:type="dxa"/>
            <w:tcBorders>
              <w:top w:val="single" w:sz="5" w:space="0" w:color="000000"/>
              <w:left w:val="single" w:sz="5" w:space="0" w:color="000000"/>
              <w:bottom w:val="single" w:sz="5" w:space="0" w:color="000000"/>
              <w:right w:val="single" w:sz="5" w:space="0" w:color="000000"/>
            </w:tcBorders>
          </w:tcPr>
          <w:p w14:paraId="5E39E1C3" w14:textId="16C05543" w:rsidR="00305B73" w:rsidRDefault="00305B73" w:rsidP="00305B73">
            <w:pPr>
              <w:pStyle w:val="ListParagraph"/>
              <w:ind w:left="0"/>
              <w:jc w:val="center"/>
              <w:rPr>
                <w:rFonts w:ascii="MyriadPro-Bold" w:hAnsi="MyriadPro-Bold" w:cs="MyriadPro-Bold"/>
                <w:bCs/>
                <w:color w:val="052430"/>
                <w:position w:val="-20"/>
              </w:rPr>
            </w:pPr>
            <w:r>
              <w:rPr>
                <w:rFonts w:ascii="Times New Roman"/>
                <w:spacing w:val="-2"/>
                <w:sz w:val="20"/>
              </w:rPr>
              <w:t>90%</w:t>
            </w:r>
          </w:p>
        </w:tc>
        <w:tc>
          <w:tcPr>
            <w:tcW w:w="2014" w:type="dxa"/>
            <w:tcBorders>
              <w:top w:val="single" w:sz="5" w:space="0" w:color="000000"/>
              <w:left w:val="single" w:sz="5" w:space="0" w:color="000000"/>
              <w:bottom w:val="single" w:sz="5" w:space="0" w:color="000000"/>
              <w:right w:val="single" w:sz="5" w:space="0" w:color="000000"/>
            </w:tcBorders>
          </w:tcPr>
          <w:p w14:paraId="6D96CD81" w14:textId="6B93A87B" w:rsidR="00305B73" w:rsidRDefault="00305B73" w:rsidP="00305B73">
            <w:pPr>
              <w:pStyle w:val="ListParagraph"/>
              <w:ind w:left="0"/>
              <w:jc w:val="center"/>
              <w:rPr>
                <w:rFonts w:ascii="MyriadPro-Bold" w:hAnsi="MyriadPro-Bold" w:cs="MyriadPro-Bold"/>
                <w:bCs/>
                <w:color w:val="052430"/>
                <w:position w:val="-20"/>
              </w:rPr>
            </w:pPr>
            <w:r>
              <w:rPr>
                <w:rFonts w:ascii="Times New Roman"/>
                <w:spacing w:val="-2"/>
                <w:sz w:val="20"/>
              </w:rPr>
              <w:t>73%</w:t>
            </w:r>
          </w:p>
        </w:tc>
        <w:tc>
          <w:tcPr>
            <w:tcW w:w="2014" w:type="dxa"/>
            <w:tcBorders>
              <w:top w:val="single" w:sz="5" w:space="0" w:color="000000"/>
              <w:left w:val="single" w:sz="5" w:space="0" w:color="000000"/>
              <w:bottom w:val="single" w:sz="5" w:space="0" w:color="000000"/>
              <w:right w:val="single" w:sz="5" w:space="0" w:color="000000"/>
            </w:tcBorders>
          </w:tcPr>
          <w:p w14:paraId="4D56BBA2" w14:textId="1AB358EB" w:rsidR="00305B73" w:rsidRDefault="00305B73" w:rsidP="00305B73">
            <w:pPr>
              <w:pStyle w:val="ListParagraph"/>
              <w:ind w:left="0"/>
              <w:jc w:val="center"/>
              <w:rPr>
                <w:rFonts w:ascii="MyriadPro-Bold" w:hAnsi="MyriadPro-Bold" w:cs="MyriadPro-Bold"/>
                <w:bCs/>
                <w:color w:val="052430"/>
                <w:position w:val="-20"/>
              </w:rPr>
            </w:pPr>
            <w:r>
              <w:rPr>
                <w:rFonts w:ascii="Times New Roman"/>
                <w:spacing w:val="-2"/>
                <w:sz w:val="20"/>
              </w:rPr>
              <w:t>80%</w:t>
            </w:r>
          </w:p>
        </w:tc>
        <w:tc>
          <w:tcPr>
            <w:tcW w:w="2014" w:type="dxa"/>
            <w:tcBorders>
              <w:top w:val="single" w:sz="5" w:space="0" w:color="000000"/>
              <w:left w:val="single" w:sz="5" w:space="0" w:color="000000"/>
              <w:bottom w:val="single" w:sz="5" w:space="0" w:color="000000"/>
              <w:right w:val="single" w:sz="5" w:space="0" w:color="000000"/>
            </w:tcBorders>
          </w:tcPr>
          <w:p w14:paraId="136913BD" w14:textId="6D66E7F1" w:rsidR="00305B73" w:rsidRDefault="00305B73" w:rsidP="00305B73">
            <w:pPr>
              <w:pStyle w:val="ListParagraph"/>
              <w:ind w:left="0"/>
              <w:jc w:val="center"/>
              <w:rPr>
                <w:rFonts w:ascii="MyriadPro-Bold" w:hAnsi="MyriadPro-Bold" w:cs="MyriadPro-Bold"/>
                <w:bCs/>
                <w:color w:val="052430"/>
                <w:position w:val="-20"/>
              </w:rPr>
            </w:pPr>
            <w:r>
              <w:rPr>
                <w:rFonts w:ascii="Times New Roman"/>
                <w:spacing w:val="-2"/>
                <w:sz w:val="20"/>
              </w:rPr>
              <w:t>77%</w:t>
            </w:r>
          </w:p>
        </w:tc>
      </w:tr>
    </w:tbl>
    <w:p w14:paraId="123BDCE9" w14:textId="77777777" w:rsidR="00305B73" w:rsidRPr="00BA1331" w:rsidRDefault="00305B73" w:rsidP="00305B73">
      <w:pPr>
        <w:pStyle w:val="ListParagraph"/>
        <w:jc w:val="center"/>
        <w:rPr>
          <w:rFonts w:ascii="MyriadPro-Bold" w:hAnsi="MyriadPro-Bold" w:cs="MyriadPro-Bold"/>
          <w:bCs/>
          <w:color w:val="052430"/>
          <w:position w:val="-20"/>
        </w:rPr>
      </w:pPr>
    </w:p>
    <w:p w14:paraId="655A3A8F" w14:textId="77777777" w:rsidR="00DC78B1" w:rsidRPr="00DC78B1" w:rsidRDefault="00DC78B1" w:rsidP="00DC78B1">
      <w:pPr>
        <w:pStyle w:val="ListParagraph"/>
        <w:ind w:left="1440"/>
        <w:jc w:val="center"/>
        <w:rPr>
          <w:rFonts w:ascii="MyriadPro-Bold" w:hAnsi="MyriadPro-Bold" w:cs="MyriadPro-Bold"/>
          <w:bCs/>
          <w:color w:val="052430"/>
          <w:position w:val="-20"/>
        </w:rPr>
      </w:pPr>
      <w:r w:rsidRPr="00DC78B1">
        <w:rPr>
          <w:rFonts w:ascii="MyriadPro-Bold" w:hAnsi="MyriadPro-Bold" w:cs="MyriadPro-Bold"/>
          <w:bCs/>
          <w:color w:val="052430"/>
          <w:position w:val="-20"/>
        </w:rPr>
        <w:t>International Food Written Report Results (FDSC 1000, 2016-17)</w:t>
      </w:r>
    </w:p>
    <w:p w14:paraId="42F00BEE" w14:textId="0561FA15" w:rsidR="00BA1331" w:rsidRDefault="00BA1331" w:rsidP="00DC78B1">
      <w:pPr>
        <w:pStyle w:val="ListParagraph"/>
        <w:ind w:left="1440"/>
        <w:jc w:val="center"/>
        <w:rPr>
          <w:rFonts w:ascii="MyriadPro-Bold" w:hAnsi="MyriadPro-Bold" w:cs="MyriadPro-Bold"/>
          <w:bCs/>
          <w:color w:val="052430"/>
          <w:position w:val="-20"/>
        </w:rPr>
      </w:pPr>
    </w:p>
    <w:tbl>
      <w:tblPr>
        <w:tblStyle w:val="TableGrid"/>
        <w:tblW w:w="9085" w:type="dxa"/>
        <w:tblInd w:w="1439" w:type="dxa"/>
        <w:tblLook w:val="04A0" w:firstRow="1" w:lastRow="0" w:firstColumn="1" w:lastColumn="0" w:noHBand="0" w:noVBand="1"/>
        <w:tblCaption w:val="International Food Written Report Results (FDSC 1000, 2016-17)"/>
      </w:tblPr>
      <w:tblGrid>
        <w:gridCol w:w="1165"/>
        <w:gridCol w:w="1558"/>
        <w:gridCol w:w="1558"/>
        <w:gridCol w:w="1558"/>
        <w:gridCol w:w="1559"/>
        <w:gridCol w:w="1687"/>
      </w:tblGrid>
      <w:tr w:rsidR="00DC78B1" w14:paraId="42F4AAEF" w14:textId="77777777" w:rsidTr="00DC78B1">
        <w:trPr>
          <w:tblHeader/>
        </w:trPr>
        <w:tc>
          <w:tcPr>
            <w:tcW w:w="1165" w:type="dxa"/>
            <w:tcBorders>
              <w:top w:val="single" w:sz="5" w:space="0" w:color="000000"/>
              <w:left w:val="single" w:sz="5" w:space="0" w:color="000000"/>
              <w:bottom w:val="single" w:sz="5" w:space="0" w:color="000000"/>
              <w:right w:val="single" w:sz="5" w:space="0" w:color="000000"/>
            </w:tcBorders>
          </w:tcPr>
          <w:p w14:paraId="669E10F9" w14:textId="218890A7" w:rsidR="00DC78B1" w:rsidRDefault="00DC78B1" w:rsidP="00DC78B1">
            <w:pPr>
              <w:pStyle w:val="ListParagraph"/>
              <w:ind w:left="0"/>
              <w:jc w:val="center"/>
              <w:rPr>
                <w:rFonts w:ascii="MyriadPro-Bold" w:hAnsi="MyriadPro-Bold" w:cs="MyriadPro-Bold"/>
                <w:bCs/>
                <w:color w:val="052430"/>
                <w:position w:val="-20"/>
              </w:rPr>
            </w:pPr>
            <w:bookmarkStart w:id="5" w:name="table6"/>
            <w:bookmarkEnd w:id="5"/>
            <w:r>
              <w:rPr>
                <w:rFonts w:ascii="Times New Roman"/>
                <w:b/>
                <w:sz w:val="20"/>
              </w:rPr>
              <w:t>Student</w:t>
            </w:r>
          </w:p>
        </w:tc>
        <w:tc>
          <w:tcPr>
            <w:tcW w:w="1558" w:type="dxa"/>
            <w:tcBorders>
              <w:top w:val="single" w:sz="5" w:space="0" w:color="000000"/>
              <w:left w:val="single" w:sz="5" w:space="0" w:color="000000"/>
              <w:bottom w:val="single" w:sz="5" w:space="0" w:color="000000"/>
              <w:right w:val="single" w:sz="5" w:space="0" w:color="000000"/>
            </w:tcBorders>
          </w:tcPr>
          <w:p w14:paraId="58FE15DE" w14:textId="0F220CD8" w:rsidR="00DC78B1" w:rsidRDefault="00DC78B1" w:rsidP="00DC78B1">
            <w:pPr>
              <w:pStyle w:val="ListParagraph"/>
              <w:ind w:left="0"/>
              <w:jc w:val="center"/>
              <w:rPr>
                <w:rFonts w:ascii="MyriadPro-Bold" w:hAnsi="MyriadPro-Bold" w:cs="MyriadPro-Bold"/>
                <w:bCs/>
                <w:color w:val="052430"/>
                <w:position w:val="-20"/>
              </w:rPr>
            </w:pPr>
            <w:r>
              <w:rPr>
                <w:rFonts w:ascii="Times New Roman"/>
                <w:b/>
                <w:spacing w:val="-2"/>
                <w:w w:val="95"/>
                <w:sz w:val="20"/>
              </w:rPr>
              <w:t>Intr</w:t>
            </w:r>
            <w:r>
              <w:rPr>
                <w:rFonts w:ascii="Times New Roman"/>
                <w:b/>
                <w:spacing w:val="-1"/>
                <w:w w:val="95"/>
                <w:sz w:val="20"/>
              </w:rPr>
              <w:t>oduction</w:t>
            </w:r>
            <w:r>
              <w:rPr>
                <w:rFonts w:ascii="Times New Roman"/>
                <w:b/>
                <w:spacing w:val="22"/>
                <w:w w:val="99"/>
                <w:sz w:val="20"/>
              </w:rPr>
              <w:t xml:space="preserve"> </w:t>
            </w:r>
            <w:r>
              <w:rPr>
                <w:rFonts w:ascii="Times New Roman"/>
                <w:b/>
                <w:sz w:val="20"/>
              </w:rPr>
              <w:t>(10)</w:t>
            </w:r>
          </w:p>
        </w:tc>
        <w:tc>
          <w:tcPr>
            <w:tcW w:w="1558" w:type="dxa"/>
            <w:tcBorders>
              <w:top w:val="single" w:sz="5" w:space="0" w:color="000000"/>
              <w:left w:val="single" w:sz="5" w:space="0" w:color="000000"/>
              <w:bottom w:val="single" w:sz="5" w:space="0" w:color="000000"/>
              <w:right w:val="single" w:sz="5" w:space="0" w:color="000000"/>
            </w:tcBorders>
          </w:tcPr>
          <w:p w14:paraId="2699D7B1" w14:textId="28537A76" w:rsidR="00DC78B1" w:rsidRDefault="00DC78B1" w:rsidP="00DC78B1">
            <w:pPr>
              <w:pStyle w:val="ListParagraph"/>
              <w:ind w:left="0"/>
              <w:jc w:val="center"/>
              <w:rPr>
                <w:rFonts w:ascii="MyriadPro-Bold" w:hAnsi="MyriadPro-Bold" w:cs="MyriadPro-Bold"/>
                <w:bCs/>
                <w:color w:val="052430"/>
                <w:position w:val="-20"/>
              </w:rPr>
            </w:pPr>
            <w:r>
              <w:rPr>
                <w:rFonts w:ascii="Times New Roman"/>
                <w:b/>
                <w:sz w:val="20"/>
              </w:rPr>
              <w:t>Main</w:t>
            </w:r>
            <w:r>
              <w:rPr>
                <w:rFonts w:ascii="Times New Roman"/>
                <w:b/>
                <w:w w:val="96"/>
                <w:sz w:val="20"/>
              </w:rPr>
              <w:t xml:space="preserve"> </w:t>
            </w:r>
            <w:r>
              <w:rPr>
                <w:rFonts w:ascii="Times New Roman"/>
                <w:b/>
                <w:spacing w:val="-2"/>
                <w:sz w:val="20"/>
              </w:rPr>
              <w:t>Con</w:t>
            </w:r>
            <w:r>
              <w:rPr>
                <w:rFonts w:ascii="Times New Roman"/>
                <w:b/>
                <w:spacing w:val="-1"/>
                <w:sz w:val="20"/>
              </w:rPr>
              <w:t>te</w:t>
            </w:r>
            <w:r>
              <w:rPr>
                <w:rFonts w:ascii="Times New Roman"/>
                <w:b/>
                <w:spacing w:val="-2"/>
                <w:sz w:val="20"/>
              </w:rPr>
              <w:t>n</w:t>
            </w:r>
            <w:r>
              <w:rPr>
                <w:rFonts w:ascii="Times New Roman"/>
                <w:b/>
                <w:spacing w:val="-1"/>
                <w:sz w:val="20"/>
              </w:rPr>
              <w:t>t</w:t>
            </w:r>
            <w:r>
              <w:rPr>
                <w:rFonts w:ascii="Times New Roman"/>
                <w:b/>
                <w:spacing w:val="-34"/>
                <w:sz w:val="20"/>
              </w:rPr>
              <w:t xml:space="preserve"> </w:t>
            </w:r>
            <w:r>
              <w:rPr>
                <w:rFonts w:ascii="Times New Roman"/>
                <w:b/>
                <w:spacing w:val="-2"/>
                <w:sz w:val="20"/>
              </w:rPr>
              <w:t>(30)</w:t>
            </w:r>
          </w:p>
        </w:tc>
        <w:tc>
          <w:tcPr>
            <w:tcW w:w="1558" w:type="dxa"/>
            <w:tcBorders>
              <w:top w:val="single" w:sz="5" w:space="0" w:color="000000"/>
              <w:left w:val="single" w:sz="5" w:space="0" w:color="000000"/>
              <w:bottom w:val="single" w:sz="5" w:space="0" w:color="000000"/>
              <w:right w:val="single" w:sz="5" w:space="0" w:color="000000"/>
            </w:tcBorders>
          </w:tcPr>
          <w:p w14:paraId="76F4664F" w14:textId="258DB8FE" w:rsidR="00DC78B1" w:rsidRDefault="00DC78B1" w:rsidP="00DC78B1">
            <w:pPr>
              <w:pStyle w:val="ListParagraph"/>
              <w:ind w:left="0"/>
              <w:jc w:val="center"/>
              <w:rPr>
                <w:rFonts w:ascii="MyriadPro-Bold" w:hAnsi="MyriadPro-Bold" w:cs="MyriadPro-Bold"/>
                <w:bCs/>
                <w:color w:val="052430"/>
                <w:position w:val="-20"/>
              </w:rPr>
            </w:pPr>
            <w:r>
              <w:rPr>
                <w:rFonts w:ascii="Times New Roman"/>
                <w:b/>
                <w:spacing w:val="-2"/>
                <w:w w:val="95"/>
                <w:sz w:val="20"/>
              </w:rPr>
              <w:t>Cl</w:t>
            </w:r>
            <w:r>
              <w:rPr>
                <w:rFonts w:ascii="Times New Roman"/>
                <w:b/>
                <w:spacing w:val="-1"/>
                <w:w w:val="95"/>
                <w:sz w:val="20"/>
              </w:rPr>
              <w:t>osing</w:t>
            </w:r>
            <w:r>
              <w:rPr>
                <w:rFonts w:ascii="Times New Roman"/>
                <w:b/>
                <w:spacing w:val="-18"/>
                <w:w w:val="95"/>
                <w:sz w:val="20"/>
              </w:rPr>
              <w:t xml:space="preserve"> </w:t>
            </w:r>
            <w:r>
              <w:rPr>
                <w:rFonts w:ascii="Times New Roman"/>
                <w:b/>
                <w:w w:val="95"/>
                <w:sz w:val="20"/>
              </w:rPr>
              <w:t>(10)</w:t>
            </w:r>
          </w:p>
        </w:tc>
        <w:tc>
          <w:tcPr>
            <w:tcW w:w="1559" w:type="dxa"/>
            <w:tcBorders>
              <w:top w:val="single" w:sz="5" w:space="0" w:color="000000"/>
              <w:left w:val="single" w:sz="5" w:space="0" w:color="000000"/>
              <w:bottom w:val="single" w:sz="5" w:space="0" w:color="000000"/>
              <w:right w:val="single" w:sz="5" w:space="0" w:color="000000"/>
            </w:tcBorders>
          </w:tcPr>
          <w:p w14:paraId="1905C9B5" w14:textId="48FE9D9F" w:rsidR="00DC78B1" w:rsidRDefault="00DC78B1" w:rsidP="00DC78B1">
            <w:pPr>
              <w:pStyle w:val="ListParagraph"/>
              <w:ind w:left="0"/>
              <w:jc w:val="center"/>
              <w:rPr>
                <w:rFonts w:ascii="MyriadPro-Bold" w:hAnsi="MyriadPro-Bold" w:cs="MyriadPro-Bold"/>
                <w:bCs/>
                <w:color w:val="052430"/>
                <w:position w:val="-20"/>
              </w:rPr>
            </w:pPr>
            <w:r>
              <w:rPr>
                <w:rFonts w:ascii="Times New Roman"/>
                <w:b/>
                <w:spacing w:val="-2"/>
                <w:w w:val="95"/>
                <w:sz w:val="20"/>
              </w:rPr>
              <w:t>R</w:t>
            </w:r>
            <w:r>
              <w:rPr>
                <w:rFonts w:ascii="Times New Roman"/>
                <w:b/>
                <w:spacing w:val="-1"/>
                <w:w w:val="95"/>
                <w:sz w:val="20"/>
              </w:rPr>
              <w:t>eference</w:t>
            </w:r>
            <w:r>
              <w:rPr>
                <w:rFonts w:ascii="Times New Roman"/>
                <w:b/>
                <w:spacing w:val="-18"/>
                <w:w w:val="95"/>
                <w:sz w:val="20"/>
              </w:rPr>
              <w:t xml:space="preserve"> </w:t>
            </w:r>
            <w:r>
              <w:rPr>
                <w:rFonts w:ascii="Times New Roman"/>
                <w:b/>
                <w:spacing w:val="-2"/>
                <w:w w:val="95"/>
                <w:sz w:val="20"/>
              </w:rPr>
              <w:t>Li</w:t>
            </w:r>
            <w:r>
              <w:rPr>
                <w:rFonts w:ascii="Times New Roman"/>
                <w:b/>
                <w:spacing w:val="-1"/>
                <w:w w:val="95"/>
                <w:sz w:val="20"/>
              </w:rPr>
              <w:t>st</w:t>
            </w:r>
            <w:r>
              <w:rPr>
                <w:rFonts w:ascii="Times New Roman"/>
                <w:b/>
                <w:spacing w:val="22"/>
                <w:w w:val="102"/>
                <w:sz w:val="20"/>
              </w:rPr>
              <w:t xml:space="preserve"> </w:t>
            </w:r>
            <w:r>
              <w:rPr>
                <w:rFonts w:ascii="Times New Roman"/>
                <w:b/>
                <w:sz w:val="20"/>
              </w:rPr>
              <w:t>(5)</w:t>
            </w:r>
          </w:p>
        </w:tc>
        <w:tc>
          <w:tcPr>
            <w:tcW w:w="1687" w:type="dxa"/>
            <w:tcBorders>
              <w:top w:val="single" w:sz="5" w:space="0" w:color="000000"/>
              <w:left w:val="single" w:sz="5" w:space="0" w:color="000000"/>
              <w:bottom w:val="single" w:sz="5" w:space="0" w:color="000000"/>
              <w:right w:val="single" w:sz="5" w:space="0" w:color="000000"/>
            </w:tcBorders>
          </w:tcPr>
          <w:p w14:paraId="0E17D28A" w14:textId="6AF1C330" w:rsidR="00DC78B1" w:rsidRDefault="00DC78B1" w:rsidP="00DC78B1">
            <w:pPr>
              <w:pStyle w:val="ListParagraph"/>
              <w:ind w:left="0"/>
              <w:jc w:val="center"/>
              <w:rPr>
                <w:rFonts w:ascii="MyriadPro-Bold" w:hAnsi="MyriadPro-Bold" w:cs="MyriadPro-Bold"/>
                <w:bCs/>
                <w:color w:val="052430"/>
                <w:position w:val="-20"/>
              </w:rPr>
            </w:pPr>
            <w:r>
              <w:rPr>
                <w:rFonts w:ascii="Times New Roman"/>
                <w:b/>
                <w:w w:val="90"/>
                <w:sz w:val="20"/>
              </w:rPr>
              <w:t>Grammar</w:t>
            </w:r>
            <w:r>
              <w:rPr>
                <w:rFonts w:ascii="Times New Roman"/>
                <w:b/>
                <w:spacing w:val="-3"/>
                <w:w w:val="90"/>
                <w:sz w:val="20"/>
              </w:rPr>
              <w:t xml:space="preserve"> </w:t>
            </w:r>
            <w:r>
              <w:rPr>
                <w:rFonts w:ascii="Times New Roman"/>
                <w:b/>
                <w:w w:val="90"/>
                <w:sz w:val="20"/>
              </w:rPr>
              <w:t>&amp;</w:t>
            </w:r>
            <w:r>
              <w:rPr>
                <w:rFonts w:ascii="Times New Roman"/>
                <w:b/>
                <w:w w:val="84"/>
                <w:sz w:val="20"/>
              </w:rPr>
              <w:t xml:space="preserve"> </w:t>
            </w:r>
            <w:r>
              <w:rPr>
                <w:rFonts w:ascii="Times New Roman"/>
                <w:b/>
                <w:spacing w:val="-2"/>
                <w:w w:val="95"/>
                <w:sz w:val="20"/>
              </w:rPr>
              <w:t>Or</w:t>
            </w:r>
            <w:r>
              <w:rPr>
                <w:rFonts w:ascii="Times New Roman"/>
                <w:b/>
                <w:spacing w:val="-1"/>
                <w:w w:val="95"/>
                <w:sz w:val="20"/>
              </w:rPr>
              <w:t>gan</w:t>
            </w:r>
            <w:r>
              <w:rPr>
                <w:rFonts w:ascii="Times New Roman"/>
                <w:b/>
                <w:spacing w:val="-2"/>
                <w:w w:val="95"/>
                <w:sz w:val="20"/>
              </w:rPr>
              <w:t>i</w:t>
            </w:r>
            <w:r>
              <w:rPr>
                <w:rFonts w:ascii="Times New Roman"/>
                <w:b/>
                <w:spacing w:val="-1"/>
                <w:w w:val="95"/>
                <w:sz w:val="20"/>
              </w:rPr>
              <w:t>zation</w:t>
            </w:r>
            <w:r>
              <w:rPr>
                <w:rFonts w:ascii="Times New Roman"/>
                <w:b/>
                <w:spacing w:val="-9"/>
                <w:w w:val="95"/>
                <w:sz w:val="20"/>
              </w:rPr>
              <w:t xml:space="preserve"> </w:t>
            </w:r>
            <w:r>
              <w:rPr>
                <w:rFonts w:ascii="Times New Roman"/>
                <w:b/>
                <w:w w:val="95"/>
                <w:sz w:val="20"/>
              </w:rPr>
              <w:t>(15)</w:t>
            </w:r>
          </w:p>
        </w:tc>
      </w:tr>
      <w:tr w:rsidR="00DC78B1" w14:paraId="5BF724AD" w14:textId="77777777" w:rsidTr="00DC78B1">
        <w:trPr>
          <w:tblHeader/>
        </w:trPr>
        <w:tc>
          <w:tcPr>
            <w:tcW w:w="1165" w:type="dxa"/>
            <w:tcBorders>
              <w:top w:val="single" w:sz="5" w:space="0" w:color="000000"/>
              <w:left w:val="single" w:sz="5" w:space="0" w:color="000000"/>
              <w:bottom w:val="single" w:sz="5" w:space="0" w:color="000000"/>
              <w:right w:val="single" w:sz="5" w:space="0" w:color="000000"/>
            </w:tcBorders>
          </w:tcPr>
          <w:p w14:paraId="3F4E7282" w14:textId="4F3A9BDB"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1</w:t>
            </w:r>
          </w:p>
        </w:tc>
        <w:tc>
          <w:tcPr>
            <w:tcW w:w="1558" w:type="dxa"/>
            <w:tcBorders>
              <w:top w:val="single" w:sz="5" w:space="0" w:color="000000"/>
              <w:left w:val="single" w:sz="5" w:space="0" w:color="000000"/>
              <w:bottom w:val="single" w:sz="5" w:space="0" w:color="000000"/>
              <w:right w:val="single" w:sz="5" w:space="0" w:color="000000"/>
            </w:tcBorders>
          </w:tcPr>
          <w:p w14:paraId="3F8BBD58" w14:textId="167A0ABC"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10</w:t>
            </w:r>
          </w:p>
        </w:tc>
        <w:tc>
          <w:tcPr>
            <w:tcW w:w="1558" w:type="dxa"/>
            <w:tcBorders>
              <w:top w:val="single" w:sz="5" w:space="0" w:color="000000"/>
              <w:left w:val="single" w:sz="5" w:space="0" w:color="000000"/>
              <w:bottom w:val="single" w:sz="5" w:space="0" w:color="000000"/>
              <w:right w:val="single" w:sz="5" w:space="0" w:color="000000"/>
            </w:tcBorders>
          </w:tcPr>
          <w:p w14:paraId="6EEBA3D2" w14:textId="62FA9088"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30</w:t>
            </w:r>
          </w:p>
        </w:tc>
        <w:tc>
          <w:tcPr>
            <w:tcW w:w="1558" w:type="dxa"/>
            <w:tcBorders>
              <w:top w:val="single" w:sz="5" w:space="0" w:color="000000"/>
              <w:left w:val="single" w:sz="5" w:space="0" w:color="000000"/>
              <w:bottom w:val="single" w:sz="5" w:space="0" w:color="000000"/>
              <w:right w:val="single" w:sz="5" w:space="0" w:color="000000"/>
            </w:tcBorders>
          </w:tcPr>
          <w:p w14:paraId="60F89ABC" w14:textId="4187A120"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10</w:t>
            </w:r>
          </w:p>
        </w:tc>
        <w:tc>
          <w:tcPr>
            <w:tcW w:w="1559" w:type="dxa"/>
            <w:tcBorders>
              <w:top w:val="single" w:sz="5" w:space="0" w:color="000000"/>
              <w:left w:val="single" w:sz="5" w:space="0" w:color="000000"/>
              <w:bottom w:val="single" w:sz="5" w:space="0" w:color="000000"/>
              <w:right w:val="single" w:sz="5" w:space="0" w:color="000000"/>
            </w:tcBorders>
          </w:tcPr>
          <w:p w14:paraId="3C550A6B" w14:textId="0B3D1BCD"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4</w:t>
            </w:r>
          </w:p>
        </w:tc>
        <w:tc>
          <w:tcPr>
            <w:tcW w:w="1687" w:type="dxa"/>
            <w:tcBorders>
              <w:top w:val="single" w:sz="5" w:space="0" w:color="000000"/>
              <w:left w:val="single" w:sz="5" w:space="0" w:color="000000"/>
              <w:bottom w:val="single" w:sz="5" w:space="0" w:color="000000"/>
              <w:right w:val="single" w:sz="5" w:space="0" w:color="000000"/>
            </w:tcBorders>
          </w:tcPr>
          <w:p w14:paraId="257D88D5" w14:textId="42602C6A"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13</w:t>
            </w:r>
          </w:p>
        </w:tc>
      </w:tr>
      <w:tr w:rsidR="00DC78B1" w14:paraId="533029C4" w14:textId="77777777" w:rsidTr="00DC78B1">
        <w:trPr>
          <w:tblHeader/>
        </w:trPr>
        <w:tc>
          <w:tcPr>
            <w:tcW w:w="1165" w:type="dxa"/>
            <w:tcBorders>
              <w:top w:val="single" w:sz="5" w:space="0" w:color="000000"/>
              <w:left w:val="single" w:sz="5" w:space="0" w:color="000000"/>
              <w:bottom w:val="single" w:sz="5" w:space="0" w:color="000000"/>
              <w:right w:val="single" w:sz="5" w:space="0" w:color="000000"/>
            </w:tcBorders>
          </w:tcPr>
          <w:p w14:paraId="3346DDC3" w14:textId="7E94A709"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2</w:t>
            </w:r>
          </w:p>
        </w:tc>
        <w:tc>
          <w:tcPr>
            <w:tcW w:w="1558" w:type="dxa"/>
            <w:tcBorders>
              <w:top w:val="single" w:sz="5" w:space="0" w:color="000000"/>
              <w:left w:val="single" w:sz="5" w:space="0" w:color="000000"/>
              <w:bottom w:val="single" w:sz="5" w:space="0" w:color="000000"/>
              <w:right w:val="single" w:sz="5" w:space="0" w:color="000000"/>
            </w:tcBorders>
          </w:tcPr>
          <w:p w14:paraId="40B63E4F" w14:textId="27D8FDE1"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8</w:t>
            </w:r>
          </w:p>
        </w:tc>
        <w:tc>
          <w:tcPr>
            <w:tcW w:w="1558" w:type="dxa"/>
            <w:tcBorders>
              <w:top w:val="single" w:sz="5" w:space="0" w:color="000000"/>
              <w:left w:val="single" w:sz="5" w:space="0" w:color="000000"/>
              <w:bottom w:val="single" w:sz="5" w:space="0" w:color="000000"/>
              <w:right w:val="single" w:sz="5" w:space="0" w:color="000000"/>
            </w:tcBorders>
          </w:tcPr>
          <w:p w14:paraId="2A812695" w14:textId="4A907316"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22</w:t>
            </w:r>
          </w:p>
        </w:tc>
        <w:tc>
          <w:tcPr>
            <w:tcW w:w="1558" w:type="dxa"/>
            <w:tcBorders>
              <w:top w:val="single" w:sz="5" w:space="0" w:color="000000"/>
              <w:left w:val="single" w:sz="5" w:space="0" w:color="000000"/>
              <w:bottom w:val="single" w:sz="5" w:space="0" w:color="000000"/>
              <w:right w:val="single" w:sz="5" w:space="0" w:color="000000"/>
            </w:tcBorders>
          </w:tcPr>
          <w:p w14:paraId="37B1D95A" w14:textId="229BDE5F"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7</w:t>
            </w:r>
          </w:p>
        </w:tc>
        <w:tc>
          <w:tcPr>
            <w:tcW w:w="1559" w:type="dxa"/>
            <w:tcBorders>
              <w:top w:val="single" w:sz="5" w:space="0" w:color="000000"/>
              <w:left w:val="single" w:sz="5" w:space="0" w:color="000000"/>
              <w:bottom w:val="single" w:sz="5" w:space="0" w:color="000000"/>
              <w:right w:val="single" w:sz="5" w:space="0" w:color="000000"/>
            </w:tcBorders>
          </w:tcPr>
          <w:p w14:paraId="3CEC2684" w14:textId="50AEB203"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4</w:t>
            </w:r>
          </w:p>
        </w:tc>
        <w:tc>
          <w:tcPr>
            <w:tcW w:w="1687" w:type="dxa"/>
            <w:tcBorders>
              <w:top w:val="single" w:sz="5" w:space="0" w:color="000000"/>
              <w:left w:val="single" w:sz="5" w:space="0" w:color="000000"/>
              <w:bottom w:val="single" w:sz="5" w:space="0" w:color="000000"/>
              <w:right w:val="single" w:sz="5" w:space="0" w:color="000000"/>
            </w:tcBorders>
          </w:tcPr>
          <w:p w14:paraId="4A8E611B" w14:textId="58EFEC37"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10</w:t>
            </w:r>
          </w:p>
        </w:tc>
      </w:tr>
      <w:tr w:rsidR="00DC78B1" w14:paraId="4B656AB8" w14:textId="77777777" w:rsidTr="00DC78B1">
        <w:trPr>
          <w:tblHeader/>
        </w:trPr>
        <w:tc>
          <w:tcPr>
            <w:tcW w:w="1165" w:type="dxa"/>
            <w:tcBorders>
              <w:top w:val="single" w:sz="5" w:space="0" w:color="000000"/>
              <w:left w:val="single" w:sz="5" w:space="0" w:color="000000"/>
              <w:bottom w:val="single" w:sz="5" w:space="0" w:color="000000"/>
              <w:right w:val="single" w:sz="5" w:space="0" w:color="000000"/>
            </w:tcBorders>
          </w:tcPr>
          <w:p w14:paraId="79BF1FB0" w14:textId="0745CCA1"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3</w:t>
            </w:r>
          </w:p>
        </w:tc>
        <w:tc>
          <w:tcPr>
            <w:tcW w:w="1558" w:type="dxa"/>
            <w:tcBorders>
              <w:top w:val="single" w:sz="5" w:space="0" w:color="000000"/>
              <w:left w:val="single" w:sz="5" w:space="0" w:color="000000"/>
              <w:bottom w:val="single" w:sz="5" w:space="0" w:color="000000"/>
              <w:right w:val="single" w:sz="5" w:space="0" w:color="000000"/>
            </w:tcBorders>
          </w:tcPr>
          <w:p w14:paraId="342F9AD3" w14:textId="1BC7FD61"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9</w:t>
            </w:r>
          </w:p>
        </w:tc>
        <w:tc>
          <w:tcPr>
            <w:tcW w:w="1558" w:type="dxa"/>
            <w:tcBorders>
              <w:top w:val="single" w:sz="5" w:space="0" w:color="000000"/>
              <w:left w:val="single" w:sz="5" w:space="0" w:color="000000"/>
              <w:bottom w:val="single" w:sz="5" w:space="0" w:color="000000"/>
              <w:right w:val="single" w:sz="5" w:space="0" w:color="000000"/>
            </w:tcBorders>
          </w:tcPr>
          <w:p w14:paraId="21535C1B" w14:textId="62503140"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30</w:t>
            </w:r>
          </w:p>
        </w:tc>
        <w:tc>
          <w:tcPr>
            <w:tcW w:w="1558" w:type="dxa"/>
            <w:tcBorders>
              <w:top w:val="single" w:sz="5" w:space="0" w:color="000000"/>
              <w:left w:val="single" w:sz="5" w:space="0" w:color="000000"/>
              <w:bottom w:val="single" w:sz="5" w:space="0" w:color="000000"/>
              <w:right w:val="single" w:sz="5" w:space="0" w:color="000000"/>
            </w:tcBorders>
          </w:tcPr>
          <w:p w14:paraId="16014E47" w14:textId="397E5B3D"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10</w:t>
            </w:r>
          </w:p>
        </w:tc>
        <w:tc>
          <w:tcPr>
            <w:tcW w:w="1559" w:type="dxa"/>
            <w:tcBorders>
              <w:top w:val="single" w:sz="5" w:space="0" w:color="000000"/>
              <w:left w:val="single" w:sz="5" w:space="0" w:color="000000"/>
              <w:bottom w:val="single" w:sz="5" w:space="0" w:color="000000"/>
              <w:right w:val="single" w:sz="5" w:space="0" w:color="000000"/>
            </w:tcBorders>
          </w:tcPr>
          <w:p w14:paraId="4B24C4CC" w14:textId="3F7EF7B8"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3</w:t>
            </w:r>
          </w:p>
        </w:tc>
        <w:tc>
          <w:tcPr>
            <w:tcW w:w="1687" w:type="dxa"/>
            <w:tcBorders>
              <w:top w:val="single" w:sz="5" w:space="0" w:color="000000"/>
              <w:left w:val="single" w:sz="5" w:space="0" w:color="000000"/>
              <w:bottom w:val="single" w:sz="5" w:space="0" w:color="000000"/>
              <w:right w:val="single" w:sz="5" w:space="0" w:color="000000"/>
            </w:tcBorders>
          </w:tcPr>
          <w:p w14:paraId="5C9E9921" w14:textId="04F22F68"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13</w:t>
            </w:r>
          </w:p>
        </w:tc>
      </w:tr>
      <w:tr w:rsidR="00DC78B1" w14:paraId="527E1E89" w14:textId="77777777" w:rsidTr="00DC78B1">
        <w:trPr>
          <w:tblHeader/>
        </w:trPr>
        <w:tc>
          <w:tcPr>
            <w:tcW w:w="1165" w:type="dxa"/>
            <w:tcBorders>
              <w:top w:val="single" w:sz="5" w:space="0" w:color="000000"/>
              <w:left w:val="single" w:sz="5" w:space="0" w:color="000000"/>
              <w:bottom w:val="single" w:sz="5" w:space="0" w:color="000000"/>
              <w:right w:val="single" w:sz="5" w:space="0" w:color="000000"/>
            </w:tcBorders>
          </w:tcPr>
          <w:p w14:paraId="0CBBE59F" w14:textId="5A1148ED"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4</w:t>
            </w:r>
          </w:p>
        </w:tc>
        <w:tc>
          <w:tcPr>
            <w:tcW w:w="1558" w:type="dxa"/>
            <w:tcBorders>
              <w:top w:val="single" w:sz="5" w:space="0" w:color="000000"/>
              <w:left w:val="single" w:sz="5" w:space="0" w:color="000000"/>
              <w:bottom w:val="single" w:sz="5" w:space="0" w:color="000000"/>
              <w:right w:val="single" w:sz="5" w:space="0" w:color="000000"/>
            </w:tcBorders>
          </w:tcPr>
          <w:p w14:paraId="1F64B0E6" w14:textId="64278303"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10</w:t>
            </w:r>
          </w:p>
        </w:tc>
        <w:tc>
          <w:tcPr>
            <w:tcW w:w="1558" w:type="dxa"/>
            <w:tcBorders>
              <w:top w:val="single" w:sz="5" w:space="0" w:color="000000"/>
              <w:left w:val="single" w:sz="5" w:space="0" w:color="000000"/>
              <w:bottom w:val="single" w:sz="5" w:space="0" w:color="000000"/>
              <w:right w:val="single" w:sz="5" w:space="0" w:color="000000"/>
            </w:tcBorders>
          </w:tcPr>
          <w:p w14:paraId="74E31A81" w14:textId="5AD9FEE7"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30</w:t>
            </w:r>
          </w:p>
        </w:tc>
        <w:tc>
          <w:tcPr>
            <w:tcW w:w="1558" w:type="dxa"/>
            <w:tcBorders>
              <w:top w:val="single" w:sz="5" w:space="0" w:color="000000"/>
              <w:left w:val="single" w:sz="5" w:space="0" w:color="000000"/>
              <w:bottom w:val="single" w:sz="5" w:space="0" w:color="000000"/>
              <w:right w:val="single" w:sz="5" w:space="0" w:color="000000"/>
            </w:tcBorders>
          </w:tcPr>
          <w:p w14:paraId="477CB47C" w14:textId="7814C493"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9</w:t>
            </w:r>
          </w:p>
        </w:tc>
        <w:tc>
          <w:tcPr>
            <w:tcW w:w="1559" w:type="dxa"/>
            <w:tcBorders>
              <w:top w:val="single" w:sz="5" w:space="0" w:color="000000"/>
              <w:left w:val="single" w:sz="5" w:space="0" w:color="000000"/>
              <w:bottom w:val="single" w:sz="5" w:space="0" w:color="000000"/>
              <w:right w:val="single" w:sz="5" w:space="0" w:color="000000"/>
            </w:tcBorders>
          </w:tcPr>
          <w:p w14:paraId="1624C900" w14:textId="4FC62161"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3</w:t>
            </w:r>
          </w:p>
        </w:tc>
        <w:tc>
          <w:tcPr>
            <w:tcW w:w="1687" w:type="dxa"/>
            <w:tcBorders>
              <w:top w:val="single" w:sz="5" w:space="0" w:color="000000"/>
              <w:left w:val="single" w:sz="5" w:space="0" w:color="000000"/>
              <w:bottom w:val="single" w:sz="5" w:space="0" w:color="000000"/>
              <w:right w:val="single" w:sz="5" w:space="0" w:color="000000"/>
            </w:tcBorders>
          </w:tcPr>
          <w:p w14:paraId="1C3FB136" w14:textId="7EFB6851"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13</w:t>
            </w:r>
          </w:p>
        </w:tc>
      </w:tr>
      <w:tr w:rsidR="00DC78B1" w14:paraId="22FBA6C3" w14:textId="77777777" w:rsidTr="00DC78B1">
        <w:trPr>
          <w:tblHeader/>
        </w:trPr>
        <w:tc>
          <w:tcPr>
            <w:tcW w:w="1165" w:type="dxa"/>
            <w:tcBorders>
              <w:top w:val="single" w:sz="5" w:space="0" w:color="000000"/>
              <w:left w:val="single" w:sz="5" w:space="0" w:color="000000"/>
              <w:bottom w:val="single" w:sz="5" w:space="0" w:color="000000"/>
              <w:right w:val="single" w:sz="5" w:space="0" w:color="000000"/>
            </w:tcBorders>
          </w:tcPr>
          <w:p w14:paraId="4B665745" w14:textId="0DDDE2B7"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5</w:t>
            </w:r>
          </w:p>
        </w:tc>
        <w:tc>
          <w:tcPr>
            <w:tcW w:w="1558" w:type="dxa"/>
            <w:tcBorders>
              <w:top w:val="single" w:sz="5" w:space="0" w:color="000000"/>
              <w:left w:val="single" w:sz="5" w:space="0" w:color="000000"/>
              <w:bottom w:val="single" w:sz="5" w:space="0" w:color="000000"/>
              <w:right w:val="single" w:sz="5" w:space="0" w:color="000000"/>
            </w:tcBorders>
          </w:tcPr>
          <w:p w14:paraId="302EC251" w14:textId="144F408E"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9</w:t>
            </w:r>
          </w:p>
        </w:tc>
        <w:tc>
          <w:tcPr>
            <w:tcW w:w="1558" w:type="dxa"/>
            <w:tcBorders>
              <w:top w:val="single" w:sz="5" w:space="0" w:color="000000"/>
              <w:left w:val="single" w:sz="5" w:space="0" w:color="000000"/>
              <w:bottom w:val="single" w:sz="5" w:space="0" w:color="000000"/>
              <w:right w:val="single" w:sz="5" w:space="0" w:color="000000"/>
            </w:tcBorders>
          </w:tcPr>
          <w:p w14:paraId="0CE16583" w14:textId="3F6C324C"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24</w:t>
            </w:r>
          </w:p>
        </w:tc>
        <w:tc>
          <w:tcPr>
            <w:tcW w:w="1558" w:type="dxa"/>
            <w:tcBorders>
              <w:top w:val="single" w:sz="5" w:space="0" w:color="000000"/>
              <w:left w:val="single" w:sz="5" w:space="0" w:color="000000"/>
              <w:bottom w:val="single" w:sz="5" w:space="0" w:color="000000"/>
              <w:right w:val="single" w:sz="5" w:space="0" w:color="000000"/>
            </w:tcBorders>
          </w:tcPr>
          <w:p w14:paraId="3DFFFC07" w14:textId="34D2559E"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10</w:t>
            </w:r>
          </w:p>
        </w:tc>
        <w:tc>
          <w:tcPr>
            <w:tcW w:w="1559" w:type="dxa"/>
            <w:tcBorders>
              <w:top w:val="single" w:sz="5" w:space="0" w:color="000000"/>
              <w:left w:val="single" w:sz="5" w:space="0" w:color="000000"/>
              <w:bottom w:val="single" w:sz="5" w:space="0" w:color="000000"/>
              <w:right w:val="single" w:sz="5" w:space="0" w:color="000000"/>
            </w:tcBorders>
          </w:tcPr>
          <w:p w14:paraId="20745D2E" w14:textId="042B573C"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3</w:t>
            </w:r>
          </w:p>
        </w:tc>
        <w:tc>
          <w:tcPr>
            <w:tcW w:w="1687" w:type="dxa"/>
            <w:tcBorders>
              <w:top w:val="single" w:sz="5" w:space="0" w:color="000000"/>
              <w:left w:val="single" w:sz="5" w:space="0" w:color="000000"/>
              <w:bottom w:val="single" w:sz="5" w:space="0" w:color="000000"/>
              <w:right w:val="single" w:sz="5" w:space="0" w:color="000000"/>
            </w:tcBorders>
          </w:tcPr>
          <w:p w14:paraId="2B276FE0" w14:textId="0DBE3B31"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11</w:t>
            </w:r>
          </w:p>
        </w:tc>
      </w:tr>
      <w:tr w:rsidR="00DC78B1" w14:paraId="0C9F53FD" w14:textId="77777777" w:rsidTr="00DC78B1">
        <w:trPr>
          <w:tblHeader/>
        </w:trPr>
        <w:tc>
          <w:tcPr>
            <w:tcW w:w="1165" w:type="dxa"/>
            <w:tcBorders>
              <w:top w:val="single" w:sz="5" w:space="0" w:color="000000"/>
              <w:left w:val="single" w:sz="5" w:space="0" w:color="000000"/>
              <w:bottom w:val="single" w:sz="5" w:space="0" w:color="000000"/>
              <w:right w:val="single" w:sz="5" w:space="0" w:color="000000"/>
            </w:tcBorders>
          </w:tcPr>
          <w:p w14:paraId="2B395E22" w14:textId="55F18896"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6</w:t>
            </w:r>
          </w:p>
        </w:tc>
        <w:tc>
          <w:tcPr>
            <w:tcW w:w="1558" w:type="dxa"/>
            <w:tcBorders>
              <w:top w:val="single" w:sz="5" w:space="0" w:color="000000"/>
              <w:left w:val="single" w:sz="5" w:space="0" w:color="000000"/>
              <w:bottom w:val="single" w:sz="5" w:space="0" w:color="000000"/>
              <w:right w:val="single" w:sz="5" w:space="0" w:color="000000"/>
            </w:tcBorders>
          </w:tcPr>
          <w:p w14:paraId="52DD0947" w14:textId="2E11CEC4"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9</w:t>
            </w:r>
          </w:p>
        </w:tc>
        <w:tc>
          <w:tcPr>
            <w:tcW w:w="1558" w:type="dxa"/>
            <w:tcBorders>
              <w:top w:val="single" w:sz="5" w:space="0" w:color="000000"/>
              <w:left w:val="single" w:sz="5" w:space="0" w:color="000000"/>
              <w:bottom w:val="single" w:sz="5" w:space="0" w:color="000000"/>
              <w:right w:val="single" w:sz="5" w:space="0" w:color="000000"/>
            </w:tcBorders>
          </w:tcPr>
          <w:p w14:paraId="04B9DB36" w14:textId="7C35FABC"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28</w:t>
            </w:r>
          </w:p>
        </w:tc>
        <w:tc>
          <w:tcPr>
            <w:tcW w:w="1558" w:type="dxa"/>
            <w:tcBorders>
              <w:top w:val="single" w:sz="5" w:space="0" w:color="000000"/>
              <w:left w:val="single" w:sz="5" w:space="0" w:color="000000"/>
              <w:bottom w:val="single" w:sz="5" w:space="0" w:color="000000"/>
              <w:right w:val="single" w:sz="5" w:space="0" w:color="000000"/>
            </w:tcBorders>
          </w:tcPr>
          <w:p w14:paraId="691B681A" w14:textId="3DE0EDB7"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10</w:t>
            </w:r>
          </w:p>
        </w:tc>
        <w:tc>
          <w:tcPr>
            <w:tcW w:w="1559" w:type="dxa"/>
            <w:tcBorders>
              <w:top w:val="single" w:sz="5" w:space="0" w:color="000000"/>
              <w:left w:val="single" w:sz="5" w:space="0" w:color="000000"/>
              <w:bottom w:val="single" w:sz="5" w:space="0" w:color="000000"/>
              <w:right w:val="single" w:sz="5" w:space="0" w:color="000000"/>
            </w:tcBorders>
          </w:tcPr>
          <w:p w14:paraId="5B75A435" w14:textId="790C6336"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5</w:t>
            </w:r>
          </w:p>
        </w:tc>
        <w:tc>
          <w:tcPr>
            <w:tcW w:w="1687" w:type="dxa"/>
            <w:tcBorders>
              <w:top w:val="single" w:sz="5" w:space="0" w:color="000000"/>
              <w:left w:val="single" w:sz="5" w:space="0" w:color="000000"/>
              <w:bottom w:val="single" w:sz="5" w:space="0" w:color="000000"/>
              <w:right w:val="single" w:sz="5" w:space="0" w:color="000000"/>
            </w:tcBorders>
          </w:tcPr>
          <w:p w14:paraId="4B295B45" w14:textId="6B4717BC"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12</w:t>
            </w:r>
          </w:p>
        </w:tc>
      </w:tr>
      <w:tr w:rsidR="00DC78B1" w14:paraId="266874B9" w14:textId="77777777" w:rsidTr="00DC78B1">
        <w:trPr>
          <w:tblHeader/>
        </w:trPr>
        <w:tc>
          <w:tcPr>
            <w:tcW w:w="1165" w:type="dxa"/>
            <w:tcBorders>
              <w:top w:val="single" w:sz="5" w:space="0" w:color="000000"/>
              <w:left w:val="single" w:sz="5" w:space="0" w:color="000000"/>
              <w:bottom w:val="single" w:sz="5" w:space="0" w:color="000000"/>
              <w:right w:val="single" w:sz="5" w:space="0" w:color="000000"/>
            </w:tcBorders>
          </w:tcPr>
          <w:p w14:paraId="5765D64B" w14:textId="216670B9"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7</w:t>
            </w:r>
          </w:p>
        </w:tc>
        <w:tc>
          <w:tcPr>
            <w:tcW w:w="1558" w:type="dxa"/>
            <w:tcBorders>
              <w:top w:val="single" w:sz="5" w:space="0" w:color="000000"/>
              <w:left w:val="single" w:sz="5" w:space="0" w:color="000000"/>
              <w:bottom w:val="single" w:sz="5" w:space="0" w:color="000000"/>
              <w:right w:val="single" w:sz="5" w:space="0" w:color="000000"/>
            </w:tcBorders>
          </w:tcPr>
          <w:p w14:paraId="78DADCBA" w14:textId="71FF328F"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10</w:t>
            </w:r>
          </w:p>
        </w:tc>
        <w:tc>
          <w:tcPr>
            <w:tcW w:w="1558" w:type="dxa"/>
            <w:tcBorders>
              <w:top w:val="single" w:sz="5" w:space="0" w:color="000000"/>
              <w:left w:val="single" w:sz="5" w:space="0" w:color="000000"/>
              <w:bottom w:val="single" w:sz="5" w:space="0" w:color="000000"/>
              <w:right w:val="single" w:sz="5" w:space="0" w:color="000000"/>
            </w:tcBorders>
          </w:tcPr>
          <w:p w14:paraId="7F52B178" w14:textId="6643917B"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24</w:t>
            </w:r>
          </w:p>
        </w:tc>
        <w:tc>
          <w:tcPr>
            <w:tcW w:w="1558" w:type="dxa"/>
            <w:tcBorders>
              <w:top w:val="single" w:sz="5" w:space="0" w:color="000000"/>
              <w:left w:val="single" w:sz="5" w:space="0" w:color="000000"/>
              <w:bottom w:val="single" w:sz="5" w:space="0" w:color="000000"/>
              <w:right w:val="single" w:sz="5" w:space="0" w:color="000000"/>
            </w:tcBorders>
          </w:tcPr>
          <w:p w14:paraId="226F49FF" w14:textId="49310D80"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10</w:t>
            </w:r>
          </w:p>
        </w:tc>
        <w:tc>
          <w:tcPr>
            <w:tcW w:w="1559" w:type="dxa"/>
            <w:tcBorders>
              <w:top w:val="single" w:sz="5" w:space="0" w:color="000000"/>
              <w:left w:val="single" w:sz="5" w:space="0" w:color="000000"/>
              <w:bottom w:val="single" w:sz="5" w:space="0" w:color="000000"/>
              <w:right w:val="single" w:sz="5" w:space="0" w:color="000000"/>
            </w:tcBorders>
          </w:tcPr>
          <w:p w14:paraId="227689CA" w14:textId="79DFBDF7"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5</w:t>
            </w:r>
          </w:p>
        </w:tc>
        <w:tc>
          <w:tcPr>
            <w:tcW w:w="1687" w:type="dxa"/>
            <w:tcBorders>
              <w:top w:val="single" w:sz="5" w:space="0" w:color="000000"/>
              <w:left w:val="single" w:sz="5" w:space="0" w:color="000000"/>
              <w:bottom w:val="single" w:sz="5" w:space="0" w:color="000000"/>
              <w:right w:val="single" w:sz="5" w:space="0" w:color="000000"/>
            </w:tcBorders>
          </w:tcPr>
          <w:p w14:paraId="3890CF2B" w14:textId="17879E1A"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11</w:t>
            </w:r>
          </w:p>
        </w:tc>
      </w:tr>
      <w:tr w:rsidR="00DC78B1" w14:paraId="42932715" w14:textId="77777777" w:rsidTr="00DC78B1">
        <w:trPr>
          <w:tblHeader/>
        </w:trPr>
        <w:tc>
          <w:tcPr>
            <w:tcW w:w="1165" w:type="dxa"/>
            <w:tcBorders>
              <w:top w:val="single" w:sz="5" w:space="0" w:color="000000"/>
              <w:left w:val="single" w:sz="5" w:space="0" w:color="000000"/>
              <w:bottom w:val="single" w:sz="5" w:space="0" w:color="000000"/>
              <w:right w:val="single" w:sz="5" w:space="0" w:color="000000"/>
            </w:tcBorders>
          </w:tcPr>
          <w:p w14:paraId="1052975B" w14:textId="48C8F82D"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8</w:t>
            </w:r>
          </w:p>
        </w:tc>
        <w:tc>
          <w:tcPr>
            <w:tcW w:w="1558" w:type="dxa"/>
            <w:tcBorders>
              <w:top w:val="single" w:sz="5" w:space="0" w:color="000000"/>
              <w:left w:val="single" w:sz="5" w:space="0" w:color="000000"/>
              <w:bottom w:val="single" w:sz="5" w:space="0" w:color="000000"/>
              <w:right w:val="single" w:sz="5" w:space="0" w:color="000000"/>
            </w:tcBorders>
          </w:tcPr>
          <w:p w14:paraId="4B852FBC" w14:textId="60E5C10B"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8</w:t>
            </w:r>
          </w:p>
        </w:tc>
        <w:tc>
          <w:tcPr>
            <w:tcW w:w="1558" w:type="dxa"/>
            <w:tcBorders>
              <w:top w:val="single" w:sz="5" w:space="0" w:color="000000"/>
              <w:left w:val="single" w:sz="5" w:space="0" w:color="000000"/>
              <w:bottom w:val="single" w:sz="5" w:space="0" w:color="000000"/>
              <w:right w:val="single" w:sz="5" w:space="0" w:color="000000"/>
            </w:tcBorders>
          </w:tcPr>
          <w:p w14:paraId="4F85298B" w14:textId="692BB602"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27</w:t>
            </w:r>
          </w:p>
        </w:tc>
        <w:tc>
          <w:tcPr>
            <w:tcW w:w="1558" w:type="dxa"/>
            <w:tcBorders>
              <w:top w:val="single" w:sz="5" w:space="0" w:color="000000"/>
              <w:left w:val="single" w:sz="5" w:space="0" w:color="000000"/>
              <w:bottom w:val="single" w:sz="5" w:space="0" w:color="000000"/>
              <w:right w:val="single" w:sz="5" w:space="0" w:color="000000"/>
            </w:tcBorders>
          </w:tcPr>
          <w:p w14:paraId="4297A911" w14:textId="4CF263F6"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10</w:t>
            </w:r>
          </w:p>
        </w:tc>
        <w:tc>
          <w:tcPr>
            <w:tcW w:w="1559" w:type="dxa"/>
            <w:tcBorders>
              <w:top w:val="single" w:sz="5" w:space="0" w:color="000000"/>
              <w:left w:val="single" w:sz="5" w:space="0" w:color="000000"/>
              <w:bottom w:val="single" w:sz="5" w:space="0" w:color="000000"/>
              <w:right w:val="single" w:sz="5" w:space="0" w:color="000000"/>
            </w:tcBorders>
          </w:tcPr>
          <w:p w14:paraId="4F3DB669" w14:textId="09F1AA2A"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4</w:t>
            </w:r>
          </w:p>
        </w:tc>
        <w:tc>
          <w:tcPr>
            <w:tcW w:w="1687" w:type="dxa"/>
            <w:tcBorders>
              <w:top w:val="single" w:sz="5" w:space="0" w:color="000000"/>
              <w:left w:val="single" w:sz="5" w:space="0" w:color="000000"/>
              <w:bottom w:val="single" w:sz="5" w:space="0" w:color="000000"/>
              <w:right w:val="single" w:sz="5" w:space="0" w:color="000000"/>
            </w:tcBorders>
          </w:tcPr>
          <w:p w14:paraId="0D8BADB1" w14:textId="1719BFEA"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12</w:t>
            </w:r>
          </w:p>
        </w:tc>
      </w:tr>
      <w:tr w:rsidR="00DC78B1" w14:paraId="6AE42EE4" w14:textId="77777777" w:rsidTr="00DC78B1">
        <w:trPr>
          <w:tblHeader/>
        </w:trPr>
        <w:tc>
          <w:tcPr>
            <w:tcW w:w="1165" w:type="dxa"/>
            <w:tcBorders>
              <w:top w:val="single" w:sz="5" w:space="0" w:color="000000"/>
              <w:left w:val="single" w:sz="5" w:space="0" w:color="000000"/>
              <w:bottom w:val="single" w:sz="5" w:space="0" w:color="000000"/>
              <w:right w:val="single" w:sz="5" w:space="0" w:color="000000"/>
            </w:tcBorders>
          </w:tcPr>
          <w:p w14:paraId="224F2AEB" w14:textId="51E41F64"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9</w:t>
            </w:r>
          </w:p>
        </w:tc>
        <w:tc>
          <w:tcPr>
            <w:tcW w:w="1558" w:type="dxa"/>
            <w:tcBorders>
              <w:top w:val="single" w:sz="5" w:space="0" w:color="000000"/>
              <w:left w:val="single" w:sz="5" w:space="0" w:color="000000"/>
              <w:bottom w:val="single" w:sz="5" w:space="0" w:color="000000"/>
              <w:right w:val="single" w:sz="5" w:space="0" w:color="000000"/>
            </w:tcBorders>
          </w:tcPr>
          <w:p w14:paraId="522E4E7D" w14:textId="37951FB0"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9</w:t>
            </w:r>
          </w:p>
        </w:tc>
        <w:tc>
          <w:tcPr>
            <w:tcW w:w="1558" w:type="dxa"/>
            <w:tcBorders>
              <w:top w:val="single" w:sz="5" w:space="0" w:color="000000"/>
              <w:left w:val="single" w:sz="5" w:space="0" w:color="000000"/>
              <w:bottom w:val="single" w:sz="5" w:space="0" w:color="000000"/>
              <w:right w:val="single" w:sz="5" w:space="0" w:color="000000"/>
            </w:tcBorders>
          </w:tcPr>
          <w:p w14:paraId="5585F870" w14:textId="6EED6D0A"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23</w:t>
            </w:r>
          </w:p>
        </w:tc>
        <w:tc>
          <w:tcPr>
            <w:tcW w:w="1558" w:type="dxa"/>
            <w:tcBorders>
              <w:top w:val="single" w:sz="5" w:space="0" w:color="000000"/>
              <w:left w:val="single" w:sz="5" w:space="0" w:color="000000"/>
              <w:bottom w:val="single" w:sz="5" w:space="0" w:color="000000"/>
              <w:right w:val="single" w:sz="5" w:space="0" w:color="000000"/>
            </w:tcBorders>
          </w:tcPr>
          <w:p w14:paraId="0F98B12A" w14:textId="257D0B20"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7</w:t>
            </w:r>
          </w:p>
        </w:tc>
        <w:tc>
          <w:tcPr>
            <w:tcW w:w="1559" w:type="dxa"/>
            <w:tcBorders>
              <w:top w:val="single" w:sz="5" w:space="0" w:color="000000"/>
              <w:left w:val="single" w:sz="5" w:space="0" w:color="000000"/>
              <w:bottom w:val="single" w:sz="5" w:space="0" w:color="000000"/>
              <w:right w:val="single" w:sz="5" w:space="0" w:color="000000"/>
            </w:tcBorders>
          </w:tcPr>
          <w:p w14:paraId="6FD14EE1" w14:textId="49209315"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4</w:t>
            </w:r>
          </w:p>
        </w:tc>
        <w:tc>
          <w:tcPr>
            <w:tcW w:w="1687" w:type="dxa"/>
            <w:tcBorders>
              <w:top w:val="single" w:sz="5" w:space="0" w:color="000000"/>
              <w:left w:val="single" w:sz="5" w:space="0" w:color="000000"/>
              <w:bottom w:val="single" w:sz="5" w:space="0" w:color="000000"/>
              <w:right w:val="single" w:sz="5" w:space="0" w:color="000000"/>
            </w:tcBorders>
          </w:tcPr>
          <w:p w14:paraId="4BCBF789" w14:textId="01B758E9"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11</w:t>
            </w:r>
          </w:p>
        </w:tc>
      </w:tr>
      <w:tr w:rsidR="00DC78B1" w14:paraId="69380153" w14:textId="77777777" w:rsidTr="00DC78B1">
        <w:trPr>
          <w:tblHeader/>
        </w:trPr>
        <w:tc>
          <w:tcPr>
            <w:tcW w:w="1165" w:type="dxa"/>
            <w:tcBorders>
              <w:top w:val="single" w:sz="5" w:space="0" w:color="000000"/>
              <w:left w:val="single" w:sz="5" w:space="0" w:color="000000"/>
              <w:bottom w:val="single" w:sz="5" w:space="0" w:color="000000"/>
              <w:right w:val="single" w:sz="5" w:space="0" w:color="000000"/>
            </w:tcBorders>
          </w:tcPr>
          <w:p w14:paraId="4EE7BECA" w14:textId="71DA92AC"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10</w:t>
            </w:r>
          </w:p>
        </w:tc>
        <w:tc>
          <w:tcPr>
            <w:tcW w:w="1558" w:type="dxa"/>
            <w:tcBorders>
              <w:top w:val="single" w:sz="5" w:space="0" w:color="000000"/>
              <w:left w:val="single" w:sz="5" w:space="0" w:color="000000"/>
              <w:bottom w:val="single" w:sz="5" w:space="0" w:color="000000"/>
              <w:right w:val="single" w:sz="5" w:space="0" w:color="000000"/>
            </w:tcBorders>
          </w:tcPr>
          <w:p w14:paraId="2B8F1CD5" w14:textId="6939BAE2"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10</w:t>
            </w:r>
          </w:p>
        </w:tc>
        <w:tc>
          <w:tcPr>
            <w:tcW w:w="1558" w:type="dxa"/>
            <w:tcBorders>
              <w:top w:val="single" w:sz="5" w:space="0" w:color="000000"/>
              <w:left w:val="single" w:sz="5" w:space="0" w:color="000000"/>
              <w:bottom w:val="single" w:sz="5" w:space="0" w:color="000000"/>
              <w:right w:val="single" w:sz="5" w:space="0" w:color="000000"/>
            </w:tcBorders>
          </w:tcPr>
          <w:p w14:paraId="2C51DBDD" w14:textId="66C35E52"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26.5</w:t>
            </w:r>
          </w:p>
        </w:tc>
        <w:tc>
          <w:tcPr>
            <w:tcW w:w="1558" w:type="dxa"/>
            <w:tcBorders>
              <w:top w:val="single" w:sz="5" w:space="0" w:color="000000"/>
              <w:left w:val="single" w:sz="5" w:space="0" w:color="000000"/>
              <w:bottom w:val="single" w:sz="5" w:space="0" w:color="000000"/>
              <w:right w:val="single" w:sz="5" w:space="0" w:color="000000"/>
            </w:tcBorders>
          </w:tcPr>
          <w:p w14:paraId="5B6C87DF" w14:textId="7006510B"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10</w:t>
            </w:r>
          </w:p>
        </w:tc>
        <w:tc>
          <w:tcPr>
            <w:tcW w:w="1559" w:type="dxa"/>
            <w:tcBorders>
              <w:top w:val="single" w:sz="5" w:space="0" w:color="000000"/>
              <w:left w:val="single" w:sz="5" w:space="0" w:color="000000"/>
              <w:bottom w:val="single" w:sz="5" w:space="0" w:color="000000"/>
              <w:right w:val="single" w:sz="5" w:space="0" w:color="000000"/>
            </w:tcBorders>
          </w:tcPr>
          <w:p w14:paraId="6DA56700" w14:textId="3D600A5B" w:rsidR="00DC78B1" w:rsidRDefault="00DC78B1" w:rsidP="00DC78B1">
            <w:pPr>
              <w:pStyle w:val="ListParagraph"/>
              <w:ind w:left="0"/>
              <w:jc w:val="center"/>
              <w:rPr>
                <w:rFonts w:ascii="MyriadPro-Bold" w:hAnsi="MyriadPro-Bold" w:cs="MyriadPro-Bold"/>
                <w:bCs/>
                <w:color w:val="052430"/>
                <w:position w:val="-20"/>
              </w:rPr>
            </w:pPr>
            <w:r>
              <w:rPr>
                <w:rFonts w:ascii="Times New Roman"/>
                <w:sz w:val="20"/>
              </w:rPr>
              <w:t>3.5</w:t>
            </w:r>
          </w:p>
        </w:tc>
        <w:tc>
          <w:tcPr>
            <w:tcW w:w="1687" w:type="dxa"/>
            <w:tcBorders>
              <w:top w:val="single" w:sz="5" w:space="0" w:color="000000"/>
              <w:left w:val="single" w:sz="5" w:space="0" w:color="000000"/>
              <w:bottom w:val="single" w:sz="5" w:space="0" w:color="000000"/>
              <w:right w:val="single" w:sz="5" w:space="0" w:color="000000"/>
            </w:tcBorders>
          </w:tcPr>
          <w:p w14:paraId="7D6D67E7" w14:textId="287A2C89"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1"/>
                <w:sz w:val="20"/>
              </w:rPr>
              <w:t>12</w:t>
            </w:r>
          </w:p>
        </w:tc>
      </w:tr>
      <w:tr w:rsidR="00DC78B1" w14:paraId="4CDC5BF1" w14:textId="77777777" w:rsidTr="00DC78B1">
        <w:trPr>
          <w:tblHeader/>
        </w:trPr>
        <w:tc>
          <w:tcPr>
            <w:tcW w:w="1165" w:type="dxa"/>
            <w:tcBorders>
              <w:top w:val="single" w:sz="5" w:space="0" w:color="000000"/>
              <w:left w:val="single" w:sz="5" w:space="0" w:color="000000"/>
              <w:bottom w:val="single" w:sz="5" w:space="0" w:color="000000"/>
              <w:right w:val="single" w:sz="5" w:space="0" w:color="000000"/>
            </w:tcBorders>
          </w:tcPr>
          <w:p w14:paraId="2497C976" w14:textId="720B57B0"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2"/>
                <w:sz w:val="20"/>
              </w:rPr>
              <w:t>Av</w:t>
            </w:r>
            <w:r>
              <w:rPr>
                <w:rFonts w:ascii="Times New Roman"/>
                <w:spacing w:val="-1"/>
                <w:sz w:val="20"/>
              </w:rPr>
              <w:t>erage</w:t>
            </w:r>
          </w:p>
        </w:tc>
        <w:tc>
          <w:tcPr>
            <w:tcW w:w="1558" w:type="dxa"/>
            <w:tcBorders>
              <w:top w:val="single" w:sz="5" w:space="0" w:color="000000"/>
              <w:left w:val="single" w:sz="5" w:space="0" w:color="000000"/>
              <w:bottom w:val="single" w:sz="5" w:space="0" w:color="000000"/>
              <w:right w:val="single" w:sz="5" w:space="0" w:color="000000"/>
            </w:tcBorders>
          </w:tcPr>
          <w:p w14:paraId="6E187474" w14:textId="382FE590"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2"/>
                <w:sz w:val="20"/>
              </w:rPr>
              <w:t>92%</w:t>
            </w:r>
          </w:p>
        </w:tc>
        <w:tc>
          <w:tcPr>
            <w:tcW w:w="1558" w:type="dxa"/>
            <w:tcBorders>
              <w:top w:val="single" w:sz="5" w:space="0" w:color="000000"/>
              <w:left w:val="single" w:sz="5" w:space="0" w:color="000000"/>
              <w:bottom w:val="single" w:sz="5" w:space="0" w:color="000000"/>
              <w:right w:val="single" w:sz="5" w:space="0" w:color="000000"/>
            </w:tcBorders>
          </w:tcPr>
          <w:p w14:paraId="3B387602" w14:textId="20868B13"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2"/>
                <w:sz w:val="20"/>
              </w:rPr>
              <w:t>88%</w:t>
            </w:r>
          </w:p>
        </w:tc>
        <w:tc>
          <w:tcPr>
            <w:tcW w:w="1558" w:type="dxa"/>
            <w:tcBorders>
              <w:top w:val="single" w:sz="5" w:space="0" w:color="000000"/>
              <w:left w:val="single" w:sz="5" w:space="0" w:color="000000"/>
              <w:bottom w:val="single" w:sz="5" w:space="0" w:color="000000"/>
              <w:right w:val="single" w:sz="5" w:space="0" w:color="000000"/>
            </w:tcBorders>
          </w:tcPr>
          <w:p w14:paraId="00140BEA" w14:textId="64920F7F"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2"/>
                <w:sz w:val="20"/>
              </w:rPr>
              <w:t>93%</w:t>
            </w:r>
          </w:p>
        </w:tc>
        <w:tc>
          <w:tcPr>
            <w:tcW w:w="1559" w:type="dxa"/>
            <w:tcBorders>
              <w:top w:val="single" w:sz="5" w:space="0" w:color="000000"/>
              <w:left w:val="single" w:sz="5" w:space="0" w:color="000000"/>
              <w:bottom w:val="single" w:sz="5" w:space="0" w:color="000000"/>
              <w:right w:val="single" w:sz="5" w:space="0" w:color="000000"/>
            </w:tcBorders>
          </w:tcPr>
          <w:p w14:paraId="1C19B3AD" w14:textId="526972CC"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2"/>
                <w:sz w:val="20"/>
              </w:rPr>
              <w:t>77%</w:t>
            </w:r>
          </w:p>
        </w:tc>
        <w:tc>
          <w:tcPr>
            <w:tcW w:w="1687" w:type="dxa"/>
            <w:tcBorders>
              <w:top w:val="single" w:sz="5" w:space="0" w:color="000000"/>
              <w:left w:val="single" w:sz="5" w:space="0" w:color="000000"/>
              <w:bottom w:val="single" w:sz="5" w:space="0" w:color="000000"/>
              <w:right w:val="single" w:sz="5" w:space="0" w:color="000000"/>
            </w:tcBorders>
          </w:tcPr>
          <w:p w14:paraId="210EB903" w14:textId="3265D906" w:rsidR="00DC78B1" w:rsidRDefault="00DC78B1" w:rsidP="00DC78B1">
            <w:pPr>
              <w:pStyle w:val="ListParagraph"/>
              <w:ind w:left="0"/>
              <w:jc w:val="center"/>
              <w:rPr>
                <w:rFonts w:ascii="MyriadPro-Bold" w:hAnsi="MyriadPro-Bold" w:cs="MyriadPro-Bold"/>
                <w:bCs/>
                <w:color w:val="052430"/>
                <w:position w:val="-20"/>
              </w:rPr>
            </w:pPr>
            <w:r>
              <w:rPr>
                <w:rFonts w:ascii="Times New Roman"/>
                <w:spacing w:val="-2"/>
                <w:sz w:val="20"/>
              </w:rPr>
              <w:t>79%</w:t>
            </w:r>
          </w:p>
        </w:tc>
      </w:tr>
    </w:tbl>
    <w:p w14:paraId="1AC3AD48" w14:textId="4CA36584" w:rsidR="00DC78B1" w:rsidRDefault="00DC78B1" w:rsidP="00DC78B1">
      <w:pPr>
        <w:pStyle w:val="ListParagraph"/>
        <w:ind w:left="1440"/>
        <w:jc w:val="center"/>
        <w:rPr>
          <w:rFonts w:ascii="MyriadPro-Bold" w:hAnsi="MyriadPro-Bold" w:cs="MyriadPro-Bold"/>
          <w:bCs/>
          <w:color w:val="052430"/>
          <w:position w:val="-20"/>
        </w:rPr>
      </w:pPr>
    </w:p>
    <w:p w14:paraId="47B8F485" w14:textId="77777777" w:rsidR="00DC78B1" w:rsidRPr="00DC78B1" w:rsidRDefault="00DC78B1" w:rsidP="00DC78B1">
      <w:pPr>
        <w:pStyle w:val="ListParagraph"/>
        <w:ind w:left="1440"/>
        <w:jc w:val="center"/>
        <w:rPr>
          <w:rFonts w:ascii="MyriadPro-Bold" w:hAnsi="MyriadPro-Bold" w:cs="MyriadPro-Bold"/>
          <w:bCs/>
          <w:color w:val="052430"/>
          <w:position w:val="-20"/>
        </w:rPr>
      </w:pPr>
      <w:r w:rsidRPr="00DC78B1">
        <w:rPr>
          <w:rFonts w:ascii="MyriadPro-Bold" w:hAnsi="MyriadPro-Bold" w:cs="MyriadPro-Bold"/>
          <w:bCs/>
          <w:color w:val="052430"/>
          <w:position w:val="-20"/>
        </w:rPr>
        <w:t>Assessment Data for Food Chemistry Written Report</w:t>
      </w:r>
    </w:p>
    <w:p w14:paraId="337A6694" w14:textId="3D15400C" w:rsidR="00DC78B1" w:rsidRDefault="00DC78B1" w:rsidP="00DC78B1">
      <w:pPr>
        <w:pStyle w:val="ListParagraph"/>
        <w:ind w:left="1440"/>
        <w:jc w:val="center"/>
        <w:rPr>
          <w:rFonts w:ascii="MyriadPro-Bold" w:hAnsi="MyriadPro-Bold" w:cs="MyriadPro-Bold"/>
          <w:bCs/>
          <w:color w:val="052430"/>
          <w:position w:val="-20"/>
        </w:rPr>
      </w:pPr>
    </w:p>
    <w:tbl>
      <w:tblPr>
        <w:tblStyle w:val="TableGrid"/>
        <w:tblW w:w="9350" w:type="dxa"/>
        <w:tblInd w:w="1439" w:type="dxa"/>
        <w:tblLook w:val="04A0" w:firstRow="1" w:lastRow="0" w:firstColumn="1" w:lastColumn="0" w:noHBand="0" w:noVBand="1"/>
        <w:tblCaption w:val="Assessment Data for Food Chemistry Written Report"/>
      </w:tblPr>
      <w:tblGrid>
        <w:gridCol w:w="3116"/>
        <w:gridCol w:w="3117"/>
        <w:gridCol w:w="3117"/>
      </w:tblGrid>
      <w:tr w:rsidR="00DC78B1" w14:paraId="13EDA540" w14:textId="77777777" w:rsidTr="003A1D19">
        <w:trPr>
          <w:tblHeader/>
        </w:trPr>
        <w:tc>
          <w:tcPr>
            <w:tcW w:w="3116" w:type="dxa"/>
            <w:tcBorders>
              <w:top w:val="single" w:sz="5" w:space="0" w:color="000000"/>
              <w:left w:val="single" w:sz="5" w:space="0" w:color="000000"/>
              <w:bottom w:val="single" w:sz="5" w:space="0" w:color="000000"/>
              <w:right w:val="single" w:sz="5" w:space="0" w:color="000000"/>
            </w:tcBorders>
          </w:tcPr>
          <w:p w14:paraId="0C5B038C" w14:textId="2D7EFBD7" w:rsidR="00DC78B1" w:rsidRDefault="00DC78B1" w:rsidP="00DC78B1">
            <w:pPr>
              <w:pStyle w:val="ListParagraph"/>
              <w:ind w:left="0"/>
              <w:jc w:val="center"/>
              <w:rPr>
                <w:rFonts w:ascii="MyriadPro-Bold" w:hAnsi="MyriadPro-Bold" w:cs="MyriadPro-Bold"/>
                <w:bCs/>
                <w:color w:val="052430"/>
                <w:position w:val="-20"/>
              </w:rPr>
            </w:pPr>
            <w:bookmarkStart w:id="6" w:name="table7"/>
            <w:bookmarkEnd w:id="6"/>
            <w:r>
              <w:rPr>
                <w:rFonts w:ascii="Arial"/>
                <w:b/>
                <w:sz w:val="20"/>
              </w:rPr>
              <w:t>Report</w:t>
            </w:r>
            <w:r>
              <w:rPr>
                <w:rFonts w:ascii="Arial"/>
                <w:b/>
                <w:spacing w:val="-18"/>
                <w:sz w:val="20"/>
              </w:rPr>
              <w:t xml:space="preserve"> </w:t>
            </w:r>
            <w:r>
              <w:rPr>
                <w:rFonts w:ascii="Arial"/>
                <w:b/>
                <w:sz w:val="20"/>
              </w:rPr>
              <w:t>Component</w:t>
            </w:r>
          </w:p>
        </w:tc>
        <w:tc>
          <w:tcPr>
            <w:tcW w:w="3117" w:type="dxa"/>
            <w:tcBorders>
              <w:top w:val="single" w:sz="5" w:space="0" w:color="000000"/>
              <w:left w:val="single" w:sz="5" w:space="0" w:color="000000"/>
              <w:bottom w:val="single" w:sz="5" w:space="0" w:color="000000"/>
              <w:right w:val="single" w:sz="5" w:space="0" w:color="000000"/>
            </w:tcBorders>
          </w:tcPr>
          <w:p w14:paraId="1AA3D1C7" w14:textId="7B902452" w:rsidR="00DC78B1" w:rsidRDefault="00DC78B1" w:rsidP="00DC78B1">
            <w:pPr>
              <w:pStyle w:val="ListParagraph"/>
              <w:ind w:left="0"/>
              <w:jc w:val="center"/>
              <w:rPr>
                <w:rFonts w:ascii="MyriadPro-Bold" w:hAnsi="MyriadPro-Bold" w:cs="MyriadPro-Bold"/>
                <w:bCs/>
                <w:color w:val="052430"/>
                <w:position w:val="-20"/>
              </w:rPr>
            </w:pPr>
            <w:r>
              <w:rPr>
                <w:rFonts w:ascii="Arial"/>
                <w:b/>
                <w:spacing w:val="-1"/>
                <w:sz w:val="20"/>
              </w:rPr>
              <w:t>2014-15</w:t>
            </w:r>
            <w:r>
              <w:rPr>
                <w:rFonts w:ascii="Arial"/>
                <w:b/>
                <w:spacing w:val="23"/>
                <w:w w:val="99"/>
                <w:sz w:val="20"/>
              </w:rPr>
              <w:t xml:space="preserve"> </w:t>
            </w:r>
            <w:r>
              <w:rPr>
                <w:rFonts w:ascii="Arial"/>
                <w:b/>
                <w:spacing w:val="-1"/>
                <w:sz w:val="20"/>
              </w:rPr>
              <w:t>(n=8)</w:t>
            </w:r>
          </w:p>
        </w:tc>
        <w:tc>
          <w:tcPr>
            <w:tcW w:w="3117" w:type="dxa"/>
            <w:tcBorders>
              <w:top w:val="single" w:sz="5" w:space="0" w:color="000000"/>
              <w:left w:val="single" w:sz="5" w:space="0" w:color="000000"/>
              <w:bottom w:val="single" w:sz="5" w:space="0" w:color="000000"/>
              <w:right w:val="single" w:sz="5" w:space="0" w:color="000000"/>
            </w:tcBorders>
          </w:tcPr>
          <w:p w14:paraId="19B37073" w14:textId="63CE46FD" w:rsidR="00DC78B1" w:rsidRDefault="00DC78B1" w:rsidP="00DC78B1">
            <w:pPr>
              <w:pStyle w:val="ListParagraph"/>
              <w:ind w:left="0"/>
              <w:jc w:val="center"/>
              <w:rPr>
                <w:rFonts w:ascii="MyriadPro-Bold" w:hAnsi="MyriadPro-Bold" w:cs="MyriadPro-Bold"/>
                <w:bCs/>
                <w:color w:val="052430"/>
                <w:position w:val="-20"/>
              </w:rPr>
            </w:pPr>
            <w:r>
              <w:rPr>
                <w:rFonts w:ascii="Arial"/>
                <w:b/>
                <w:spacing w:val="-1"/>
                <w:sz w:val="20"/>
              </w:rPr>
              <w:t>2016-17</w:t>
            </w:r>
            <w:r>
              <w:rPr>
                <w:rFonts w:ascii="Arial"/>
                <w:b/>
                <w:spacing w:val="23"/>
                <w:w w:val="99"/>
                <w:sz w:val="20"/>
              </w:rPr>
              <w:t xml:space="preserve"> </w:t>
            </w:r>
            <w:r>
              <w:rPr>
                <w:rFonts w:ascii="Arial"/>
                <w:b/>
                <w:spacing w:val="-1"/>
                <w:sz w:val="20"/>
              </w:rPr>
              <w:t>(n=5)</w:t>
            </w:r>
          </w:p>
        </w:tc>
      </w:tr>
      <w:tr w:rsidR="00DC78B1" w14:paraId="3349C749" w14:textId="77777777" w:rsidTr="00F144AB">
        <w:tc>
          <w:tcPr>
            <w:tcW w:w="3116" w:type="dxa"/>
            <w:tcBorders>
              <w:top w:val="single" w:sz="5" w:space="0" w:color="000000"/>
              <w:left w:val="single" w:sz="5" w:space="0" w:color="000000"/>
              <w:bottom w:val="single" w:sz="5" w:space="0" w:color="000000"/>
              <w:right w:val="single" w:sz="5" w:space="0" w:color="000000"/>
            </w:tcBorders>
          </w:tcPr>
          <w:p w14:paraId="1EE947F1" w14:textId="0905AAD4" w:rsidR="00DC78B1" w:rsidRDefault="00DC78B1" w:rsidP="00DC78B1">
            <w:pPr>
              <w:pStyle w:val="ListParagraph"/>
              <w:tabs>
                <w:tab w:val="left" w:pos="720"/>
              </w:tabs>
              <w:ind w:left="0"/>
              <w:rPr>
                <w:rFonts w:ascii="MyriadPro-Bold" w:hAnsi="MyriadPro-Bold" w:cs="MyriadPro-Bold"/>
                <w:bCs/>
                <w:color w:val="052430"/>
                <w:position w:val="-20"/>
              </w:rPr>
            </w:pPr>
            <w:r>
              <w:rPr>
                <w:rFonts w:ascii="Arial"/>
                <w:spacing w:val="-1"/>
                <w:sz w:val="20"/>
              </w:rPr>
              <w:t>Introduction</w:t>
            </w:r>
          </w:p>
        </w:tc>
        <w:tc>
          <w:tcPr>
            <w:tcW w:w="3117" w:type="dxa"/>
            <w:tcBorders>
              <w:top w:val="single" w:sz="5" w:space="0" w:color="000000"/>
              <w:left w:val="single" w:sz="5" w:space="0" w:color="000000"/>
              <w:bottom w:val="single" w:sz="5" w:space="0" w:color="000000"/>
              <w:right w:val="single" w:sz="5" w:space="0" w:color="000000"/>
            </w:tcBorders>
          </w:tcPr>
          <w:p w14:paraId="7679AB29" w14:textId="39772C68" w:rsidR="00DC78B1" w:rsidRDefault="00DC78B1" w:rsidP="00DC78B1">
            <w:pPr>
              <w:pStyle w:val="ListParagraph"/>
              <w:ind w:left="0"/>
              <w:jc w:val="center"/>
              <w:rPr>
                <w:rFonts w:ascii="MyriadPro-Bold" w:hAnsi="MyriadPro-Bold" w:cs="MyriadPro-Bold"/>
                <w:bCs/>
                <w:color w:val="052430"/>
                <w:position w:val="-20"/>
              </w:rPr>
            </w:pPr>
            <w:r>
              <w:rPr>
                <w:rFonts w:ascii="Arial"/>
                <w:spacing w:val="-1"/>
                <w:sz w:val="20"/>
              </w:rPr>
              <w:t>100%</w:t>
            </w:r>
          </w:p>
        </w:tc>
        <w:tc>
          <w:tcPr>
            <w:tcW w:w="3117" w:type="dxa"/>
            <w:tcBorders>
              <w:top w:val="single" w:sz="5" w:space="0" w:color="000000"/>
              <w:left w:val="single" w:sz="5" w:space="0" w:color="000000"/>
              <w:bottom w:val="single" w:sz="5" w:space="0" w:color="000000"/>
              <w:right w:val="single" w:sz="5" w:space="0" w:color="000000"/>
            </w:tcBorders>
          </w:tcPr>
          <w:p w14:paraId="34A83018" w14:textId="2BEF5DC3" w:rsidR="00DC78B1" w:rsidRDefault="00DC78B1" w:rsidP="00DC78B1">
            <w:pPr>
              <w:pStyle w:val="ListParagraph"/>
              <w:ind w:left="0"/>
              <w:jc w:val="center"/>
              <w:rPr>
                <w:rFonts w:ascii="MyriadPro-Bold" w:hAnsi="MyriadPro-Bold" w:cs="MyriadPro-Bold"/>
                <w:bCs/>
                <w:color w:val="052430"/>
                <w:position w:val="-20"/>
              </w:rPr>
            </w:pPr>
            <w:r>
              <w:rPr>
                <w:rFonts w:ascii="Arial"/>
                <w:spacing w:val="-1"/>
                <w:sz w:val="20"/>
              </w:rPr>
              <w:t>100%</w:t>
            </w:r>
          </w:p>
        </w:tc>
      </w:tr>
      <w:tr w:rsidR="00DC78B1" w14:paraId="4E7B9421" w14:textId="77777777" w:rsidTr="00F144AB">
        <w:tc>
          <w:tcPr>
            <w:tcW w:w="3116" w:type="dxa"/>
            <w:tcBorders>
              <w:top w:val="single" w:sz="5" w:space="0" w:color="000000"/>
              <w:left w:val="single" w:sz="5" w:space="0" w:color="000000"/>
              <w:bottom w:val="single" w:sz="5" w:space="0" w:color="000000"/>
              <w:right w:val="single" w:sz="5" w:space="0" w:color="000000"/>
            </w:tcBorders>
          </w:tcPr>
          <w:p w14:paraId="306F08B2" w14:textId="18ECBC5D" w:rsidR="00DC78B1" w:rsidRDefault="00DC78B1" w:rsidP="00DC78B1">
            <w:pPr>
              <w:pStyle w:val="ListParagraph"/>
              <w:ind w:left="0"/>
              <w:rPr>
                <w:rFonts w:ascii="MyriadPro-Bold" w:hAnsi="MyriadPro-Bold" w:cs="MyriadPro-Bold"/>
                <w:bCs/>
                <w:color w:val="052430"/>
                <w:position w:val="-20"/>
              </w:rPr>
            </w:pPr>
            <w:r>
              <w:rPr>
                <w:rFonts w:ascii="Arial"/>
                <w:sz w:val="20"/>
              </w:rPr>
              <w:t>M</w:t>
            </w:r>
            <w:r>
              <w:rPr>
                <w:rFonts w:ascii="Arial"/>
                <w:spacing w:val="-1"/>
                <w:sz w:val="20"/>
              </w:rPr>
              <w:t>a</w:t>
            </w:r>
            <w:r>
              <w:rPr>
                <w:rFonts w:ascii="Arial"/>
                <w:spacing w:val="1"/>
                <w:sz w:val="20"/>
              </w:rPr>
              <w:t>i</w:t>
            </w:r>
            <w:r>
              <w:rPr>
                <w:rFonts w:ascii="Arial"/>
                <w:sz w:val="20"/>
              </w:rPr>
              <w:t>n</w:t>
            </w:r>
            <w:r>
              <w:rPr>
                <w:rFonts w:ascii="Arial"/>
                <w:spacing w:val="-10"/>
                <w:sz w:val="20"/>
              </w:rPr>
              <w:t xml:space="preserve"> </w:t>
            </w:r>
            <w:r>
              <w:rPr>
                <w:rFonts w:ascii="Arial"/>
                <w:spacing w:val="-1"/>
                <w:sz w:val="20"/>
              </w:rPr>
              <w:t>b</w:t>
            </w:r>
            <w:r>
              <w:rPr>
                <w:rFonts w:ascii="Arial"/>
                <w:spacing w:val="1"/>
                <w:sz w:val="20"/>
              </w:rPr>
              <w:t>o</w:t>
            </w:r>
            <w:r>
              <w:rPr>
                <w:rFonts w:ascii="Arial"/>
                <w:spacing w:val="4"/>
                <w:sz w:val="20"/>
              </w:rPr>
              <w:t>d</w:t>
            </w:r>
            <w:r>
              <w:rPr>
                <w:rFonts w:ascii="Arial"/>
                <w:sz w:val="20"/>
              </w:rPr>
              <w:t>y</w:t>
            </w:r>
          </w:p>
        </w:tc>
        <w:tc>
          <w:tcPr>
            <w:tcW w:w="3117" w:type="dxa"/>
            <w:tcBorders>
              <w:top w:val="single" w:sz="5" w:space="0" w:color="000000"/>
              <w:left w:val="single" w:sz="5" w:space="0" w:color="000000"/>
              <w:bottom w:val="single" w:sz="5" w:space="0" w:color="000000"/>
              <w:right w:val="single" w:sz="5" w:space="0" w:color="000000"/>
            </w:tcBorders>
          </w:tcPr>
          <w:p w14:paraId="2EAD71F3" w14:textId="4D02E9F1" w:rsidR="00DC78B1" w:rsidRDefault="00DC78B1" w:rsidP="00DC78B1">
            <w:pPr>
              <w:pStyle w:val="ListParagraph"/>
              <w:ind w:left="0"/>
              <w:jc w:val="center"/>
              <w:rPr>
                <w:rFonts w:ascii="MyriadPro-Bold" w:hAnsi="MyriadPro-Bold" w:cs="MyriadPro-Bold"/>
                <w:bCs/>
                <w:color w:val="052430"/>
                <w:position w:val="-20"/>
              </w:rPr>
            </w:pPr>
            <w:r>
              <w:rPr>
                <w:rFonts w:ascii="Arial"/>
                <w:spacing w:val="-1"/>
                <w:sz w:val="20"/>
              </w:rPr>
              <w:t>89%</w:t>
            </w:r>
          </w:p>
        </w:tc>
        <w:tc>
          <w:tcPr>
            <w:tcW w:w="3117" w:type="dxa"/>
            <w:tcBorders>
              <w:top w:val="single" w:sz="5" w:space="0" w:color="000000"/>
              <w:left w:val="single" w:sz="5" w:space="0" w:color="000000"/>
              <w:bottom w:val="single" w:sz="5" w:space="0" w:color="000000"/>
              <w:right w:val="single" w:sz="5" w:space="0" w:color="000000"/>
            </w:tcBorders>
          </w:tcPr>
          <w:p w14:paraId="4EF95696" w14:textId="03D59833" w:rsidR="00DC78B1" w:rsidRDefault="00DC78B1" w:rsidP="00DC78B1">
            <w:pPr>
              <w:pStyle w:val="ListParagraph"/>
              <w:ind w:left="0"/>
              <w:jc w:val="center"/>
              <w:rPr>
                <w:rFonts w:ascii="MyriadPro-Bold" w:hAnsi="MyriadPro-Bold" w:cs="MyriadPro-Bold"/>
                <w:bCs/>
                <w:color w:val="052430"/>
                <w:position w:val="-20"/>
              </w:rPr>
            </w:pPr>
            <w:r>
              <w:rPr>
                <w:rFonts w:ascii="Arial"/>
                <w:spacing w:val="-1"/>
                <w:sz w:val="20"/>
              </w:rPr>
              <w:t>74%*</w:t>
            </w:r>
          </w:p>
        </w:tc>
      </w:tr>
      <w:tr w:rsidR="00DC78B1" w14:paraId="774E09D1" w14:textId="77777777" w:rsidTr="00F144AB">
        <w:tc>
          <w:tcPr>
            <w:tcW w:w="3116" w:type="dxa"/>
            <w:tcBorders>
              <w:top w:val="single" w:sz="5" w:space="0" w:color="000000"/>
              <w:left w:val="single" w:sz="5" w:space="0" w:color="000000"/>
              <w:bottom w:val="single" w:sz="5" w:space="0" w:color="000000"/>
              <w:right w:val="single" w:sz="5" w:space="0" w:color="000000"/>
            </w:tcBorders>
          </w:tcPr>
          <w:p w14:paraId="75EE9572" w14:textId="343C813E" w:rsidR="00DC78B1" w:rsidRDefault="00DC78B1" w:rsidP="00DC78B1">
            <w:pPr>
              <w:pStyle w:val="ListParagraph"/>
              <w:ind w:left="0"/>
              <w:rPr>
                <w:rFonts w:ascii="MyriadPro-Bold" w:hAnsi="MyriadPro-Bold" w:cs="MyriadPro-Bold"/>
                <w:bCs/>
                <w:color w:val="052430"/>
                <w:position w:val="-20"/>
              </w:rPr>
            </w:pPr>
            <w:r>
              <w:rPr>
                <w:rFonts w:ascii="Arial"/>
                <w:sz w:val="20"/>
              </w:rPr>
              <w:t>Conclusion</w:t>
            </w:r>
          </w:p>
        </w:tc>
        <w:tc>
          <w:tcPr>
            <w:tcW w:w="3117" w:type="dxa"/>
            <w:tcBorders>
              <w:top w:val="single" w:sz="5" w:space="0" w:color="000000"/>
              <w:left w:val="single" w:sz="5" w:space="0" w:color="000000"/>
              <w:bottom w:val="single" w:sz="5" w:space="0" w:color="000000"/>
              <w:right w:val="single" w:sz="5" w:space="0" w:color="000000"/>
            </w:tcBorders>
          </w:tcPr>
          <w:p w14:paraId="5CE81FFD" w14:textId="10370184" w:rsidR="00DC78B1" w:rsidRDefault="00DC78B1" w:rsidP="00DC78B1">
            <w:pPr>
              <w:pStyle w:val="ListParagraph"/>
              <w:ind w:left="0"/>
              <w:jc w:val="center"/>
              <w:rPr>
                <w:rFonts w:ascii="MyriadPro-Bold" w:hAnsi="MyriadPro-Bold" w:cs="MyriadPro-Bold"/>
                <w:bCs/>
                <w:color w:val="052430"/>
                <w:position w:val="-20"/>
              </w:rPr>
            </w:pPr>
            <w:r>
              <w:rPr>
                <w:rFonts w:ascii="Arial"/>
                <w:spacing w:val="-1"/>
                <w:sz w:val="20"/>
              </w:rPr>
              <w:t>95%</w:t>
            </w:r>
          </w:p>
        </w:tc>
        <w:tc>
          <w:tcPr>
            <w:tcW w:w="3117" w:type="dxa"/>
            <w:tcBorders>
              <w:top w:val="single" w:sz="5" w:space="0" w:color="000000"/>
              <w:left w:val="single" w:sz="5" w:space="0" w:color="000000"/>
              <w:bottom w:val="single" w:sz="5" w:space="0" w:color="000000"/>
              <w:right w:val="single" w:sz="5" w:space="0" w:color="000000"/>
            </w:tcBorders>
          </w:tcPr>
          <w:p w14:paraId="50200433" w14:textId="2941DE33" w:rsidR="00DC78B1" w:rsidRDefault="00DC78B1" w:rsidP="00DC78B1">
            <w:pPr>
              <w:pStyle w:val="ListParagraph"/>
              <w:ind w:left="0"/>
              <w:jc w:val="center"/>
              <w:rPr>
                <w:rFonts w:ascii="MyriadPro-Bold" w:hAnsi="MyriadPro-Bold" w:cs="MyriadPro-Bold"/>
                <w:bCs/>
                <w:color w:val="052430"/>
                <w:position w:val="-20"/>
              </w:rPr>
            </w:pPr>
            <w:r>
              <w:rPr>
                <w:rFonts w:ascii="Arial"/>
                <w:spacing w:val="-1"/>
                <w:sz w:val="20"/>
              </w:rPr>
              <w:t>84%</w:t>
            </w:r>
          </w:p>
        </w:tc>
      </w:tr>
      <w:tr w:rsidR="00DC78B1" w14:paraId="3728BBD4" w14:textId="77777777" w:rsidTr="00F144AB">
        <w:tc>
          <w:tcPr>
            <w:tcW w:w="3116" w:type="dxa"/>
            <w:tcBorders>
              <w:top w:val="single" w:sz="5" w:space="0" w:color="000000"/>
              <w:left w:val="single" w:sz="5" w:space="0" w:color="000000"/>
              <w:bottom w:val="single" w:sz="5" w:space="0" w:color="000000"/>
              <w:right w:val="single" w:sz="5" w:space="0" w:color="000000"/>
            </w:tcBorders>
          </w:tcPr>
          <w:p w14:paraId="07DB8958" w14:textId="5EF61BAC" w:rsidR="00DC78B1" w:rsidRDefault="00DC78B1" w:rsidP="00DC78B1">
            <w:pPr>
              <w:pStyle w:val="ListParagraph"/>
              <w:ind w:left="0"/>
              <w:rPr>
                <w:rFonts w:ascii="MyriadPro-Bold" w:hAnsi="MyriadPro-Bold" w:cs="MyriadPro-Bold"/>
                <w:bCs/>
                <w:color w:val="052430"/>
                <w:position w:val="-20"/>
              </w:rPr>
            </w:pPr>
            <w:r>
              <w:rPr>
                <w:rFonts w:ascii="Arial"/>
                <w:sz w:val="20"/>
              </w:rPr>
              <w:t>References</w:t>
            </w:r>
          </w:p>
        </w:tc>
        <w:tc>
          <w:tcPr>
            <w:tcW w:w="3117" w:type="dxa"/>
            <w:tcBorders>
              <w:top w:val="single" w:sz="5" w:space="0" w:color="000000"/>
              <w:left w:val="single" w:sz="5" w:space="0" w:color="000000"/>
              <w:bottom w:val="single" w:sz="5" w:space="0" w:color="000000"/>
              <w:right w:val="single" w:sz="5" w:space="0" w:color="000000"/>
            </w:tcBorders>
          </w:tcPr>
          <w:p w14:paraId="0C30B689" w14:textId="22908AD3" w:rsidR="00DC78B1" w:rsidRDefault="00DC78B1" w:rsidP="00DC78B1">
            <w:pPr>
              <w:pStyle w:val="ListParagraph"/>
              <w:ind w:left="0"/>
              <w:jc w:val="center"/>
              <w:rPr>
                <w:rFonts w:ascii="MyriadPro-Bold" w:hAnsi="MyriadPro-Bold" w:cs="MyriadPro-Bold"/>
                <w:bCs/>
                <w:color w:val="052430"/>
                <w:position w:val="-20"/>
              </w:rPr>
            </w:pPr>
            <w:r>
              <w:rPr>
                <w:rFonts w:ascii="Arial"/>
                <w:spacing w:val="-1"/>
                <w:sz w:val="20"/>
              </w:rPr>
              <w:t>80%</w:t>
            </w:r>
          </w:p>
        </w:tc>
        <w:tc>
          <w:tcPr>
            <w:tcW w:w="3117" w:type="dxa"/>
            <w:tcBorders>
              <w:top w:val="single" w:sz="5" w:space="0" w:color="000000"/>
              <w:left w:val="single" w:sz="5" w:space="0" w:color="000000"/>
              <w:bottom w:val="single" w:sz="5" w:space="0" w:color="000000"/>
              <w:right w:val="single" w:sz="5" w:space="0" w:color="000000"/>
            </w:tcBorders>
          </w:tcPr>
          <w:p w14:paraId="43D756C6" w14:textId="1E2A855D" w:rsidR="00DC78B1" w:rsidRDefault="00DC78B1" w:rsidP="00DC78B1">
            <w:pPr>
              <w:pStyle w:val="ListParagraph"/>
              <w:ind w:left="0"/>
              <w:jc w:val="center"/>
              <w:rPr>
                <w:rFonts w:ascii="MyriadPro-Bold" w:hAnsi="MyriadPro-Bold" w:cs="MyriadPro-Bold"/>
                <w:bCs/>
                <w:color w:val="052430"/>
                <w:position w:val="-20"/>
              </w:rPr>
            </w:pPr>
            <w:r>
              <w:rPr>
                <w:rFonts w:ascii="Arial"/>
                <w:spacing w:val="-1"/>
                <w:sz w:val="20"/>
              </w:rPr>
              <w:t>56%</w:t>
            </w:r>
          </w:p>
        </w:tc>
      </w:tr>
      <w:tr w:rsidR="00DC78B1" w14:paraId="23E73891" w14:textId="77777777" w:rsidTr="00F144AB">
        <w:tc>
          <w:tcPr>
            <w:tcW w:w="3116" w:type="dxa"/>
            <w:tcBorders>
              <w:top w:val="single" w:sz="5" w:space="0" w:color="000000"/>
              <w:left w:val="single" w:sz="5" w:space="0" w:color="000000"/>
              <w:bottom w:val="single" w:sz="5" w:space="0" w:color="000000"/>
              <w:right w:val="single" w:sz="5" w:space="0" w:color="000000"/>
            </w:tcBorders>
          </w:tcPr>
          <w:p w14:paraId="30BA7BF3" w14:textId="604B09EA" w:rsidR="00DC78B1" w:rsidRDefault="00DC78B1" w:rsidP="00DC78B1">
            <w:pPr>
              <w:pStyle w:val="ListParagraph"/>
              <w:ind w:left="0"/>
              <w:rPr>
                <w:rFonts w:ascii="MyriadPro-Bold" w:hAnsi="MyriadPro-Bold" w:cs="MyriadPro-Bold"/>
                <w:bCs/>
                <w:color w:val="052430"/>
                <w:position w:val="-20"/>
              </w:rPr>
            </w:pPr>
            <w:r>
              <w:rPr>
                <w:rFonts w:ascii="Arial"/>
                <w:sz w:val="20"/>
              </w:rPr>
              <w:t>Grammar</w:t>
            </w:r>
            <w:r>
              <w:rPr>
                <w:rFonts w:ascii="Arial"/>
                <w:spacing w:val="-12"/>
                <w:sz w:val="20"/>
              </w:rPr>
              <w:t xml:space="preserve"> </w:t>
            </w:r>
            <w:r>
              <w:rPr>
                <w:rFonts w:ascii="Arial"/>
                <w:sz w:val="20"/>
              </w:rPr>
              <w:t>&amp;</w:t>
            </w:r>
            <w:r>
              <w:rPr>
                <w:rFonts w:ascii="Arial"/>
                <w:spacing w:val="-12"/>
                <w:sz w:val="20"/>
              </w:rPr>
              <w:t xml:space="preserve"> </w:t>
            </w:r>
            <w:r>
              <w:rPr>
                <w:rFonts w:ascii="Arial"/>
                <w:spacing w:val="-1"/>
                <w:sz w:val="20"/>
              </w:rPr>
              <w:t>Organization</w:t>
            </w:r>
          </w:p>
        </w:tc>
        <w:tc>
          <w:tcPr>
            <w:tcW w:w="3117" w:type="dxa"/>
            <w:tcBorders>
              <w:top w:val="single" w:sz="5" w:space="0" w:color="000000"/>
              <w:left w:val="single" w:sz="5" w:space="0" w:color="000000"/>
              <w:bottom w:val="single" w:sz="5" w:space="0" w:color="000000"/>
              <w:right w:val="single" w:sz="5" w:space="0" w:color="000000"/>
            </w:tcBorders>
          </w:tcPr>
          <w:p w14:paraId="7D31DB23" w14:textId="39C83AA3" w:rsidR="00DC78B1" w:rsidRDefault="00DC78B1" w:rsidP="00DC78B1">
            <w:pPr>
              <w:pStyle w:val="ListParagraph"/>
              <w:ind w:left="0"/>
              <w:jc w:val="center"/>
              <w:rPr>
                <w:rFonts w:ascii="MyriadPro-Bold" w:hAnsi="MyriadPro-Bold" w:cs="MyriadPro-Bold"/>
                <w:bCs/>
                <w:color w:val="052430"/>
                <w:position w:val="-20"/>
              </w:rPr>
            </w:pPr>
            <w:r>
              <w:rPr>
                <w:rFonts w:ascii="Arial"/>
                <w:spacing w:val="-1"/>
                <w:sz w:val="20"/>
              </w:rPr>
              <w:t>81%</w:t>
            </w:r>
          </w:p>
        </w:tc>
        <w:tc>
          <w:tcPr>
            <w:tcW w:w="3117" w:type="dxa"/>
            <w:tcBorders>
              <w:top w:val="single" w:sz="5" w:space="0" w:color="000000"/>
              <w:left w:val="single" w:sz="5" w:space="0" w:color="000000"/>
              <w:bottom w:val="single" w:sz="5" w:space="0" w:color="000000"/>
              <w:right w:val="single" w:sz="5" w:space="0" w:color="000000"/>
            </w:tcBorders>
          </w:tcPr>
          <w:p w14:paraId="7CB0C0F4" w14:textId="517E56E1" w:rsidR="00DC78B1" w:rsidRDefault="00DC78B1" w:rsidP="00DC78B1">
            <w:pPr>
              <w:pStyle w:val="ListParagraph"/>
              <w:ind w:left="0"/>
              <w:jc w:val="center"/>
              <w:rPr>
                <w:rFonts w:ascii="MyriadPro-Bold" w:hAnsi="MyriadPro-Bold" w:cs="MyriadPro-Bold"/>
                <w:bCs/>
                <w:color w:val="052430"/>
                <w:position w:val="-20"/>
              </w:rPr>
            </w:pPr>
            <w:r>
              <w:rPr>
                <w:rFonts w:ascii="Arial"/>
                <w:spacing w:val="-1"/>
                <w:sz w:val="20"/>
              </w:rPr>
              <w:t>76%*</w:t>
            </w:r>
          </w:p>
        </w:tc>
      </w:tr>
    </w:tbl>
    <w:p w14:paraId="7346E200" w14:textId="533FD009" w:rsidR="00DC78B1" w:rsidRDefault="00DC78B1" w:rsidP="00DC78B1">
      <w:pPr>
        <w:pStyle w:val="ListParagraph"/>
        <w:ind w:left="1440"/>
        <w:jc w:val="center"/>
        <w:rPr>
          <w:rFonts w:ascii="MyriadPro-Bold" w:hAnsi="MyriadPro-Bold" w:cs="MyriadPro-Bold"/>
          <w:bCs/>
          <w:color w:val="052430"/>
          <w:position w:val="-20"/>
        </w:rPr>
      </w:pPr>
    </w:p>
    <w:p w14:paraId="4B0236C9" w14:textId="77777777" w:rsidR="00DC78B1" w:rsidRPr="00DC78B1" w:rsidRDefault="00DC78B1" w:rsidP="00DC78B1">
      <w:pPr>
        <w:pStyle w:val="ListParagraph"/>
        <w:ind w:left="1440"/>
        <w:jc w:val="center"/>
        <w:rPr>
          <w:rFonts w:ascii="MyriadPro-Bold" w:hAnsi="MyriadPro-Bold" w:cs="MyriadPro-Bold"/>
          <w:bCs/>
          <w:color w:val="052430"/>
          <w:position w:val="-20"/>
        </w:rPr>
      </w:pPr>
      <w:r w:rsidRPr="00DC78B1">
        <w:rPr>
          <w:rFonts w:ascii="MyriadPro-Bold" w:hAnsi="MyriadPro-Bold" w:cs="MyriadPro-Bold"/>
          <w:bCs/>
          <w:color w:val="052430"/>
          <w:position w:val="-20"/>
        </w:rPr>
        <w:t>*One student scored exceptionally low in these areas, shifting the average dramatically.</w:t>
      </w:r>
    </w:p>
    <w:p w14:paraId="521CD2FE" w14:textId="29E3F6BA" w:rsidR="00DC78B1" w:rsidRDefault="00DC78B1" w:rsidP="00DC78B1">
      <w:pPr>
        <w:pStyle w:val="ListParagraph"/>
        <w:ind w:left="1440"/>
        <w:jc w:val="center"/>
        <w:rPr>
          <w:rFonts w:ascii="MyriadPro-Bold" w:hAnsi="MyriadPro-Bold" w:cs="MyriadPro-Bold"/>
          <w:bCs/>
          <w:color w:val="052430"/>
          <w:position w:val="-20"/>
        </w:rPr>
      </w:pPr>
    </w:p>
    <w:p w14:paraId="030F4953" w14:textId="77777777" w:rsidR="00DC78B1" w:rsidRPr="00DC78B1" w:rsidRDefault="00DC78B1" w:rsidP="00DC78B1">
      <w:pPr>
        <w:pStyle w:val="ListParagraph"/>
        <w:ind w:left="1440"/>
        <w:jc w:val="center"/>
        <w:rPr>
          <w:rFonts w:ascii="MyriadPro-Bold" w:hAnsi="MyriadPro-Bold" w:cs="MyriadPro-Bold"/>
          <w:bCs/>
          <w:color w:val="052430"/>
          <w:position w:val="-20"/>
        </w:rPr>
      </w:pPr>
      <w:r w:rsidRPr="00DC78B1">
        <w:rPr>
          <w:rFonts w:ascii="MyriadPro-Bold" w:hAnsi="MyriadPro-Bold" w:cs="MyriadPro-Bold"/>
          <w:bCs/>
          <w:color w:val="052430"/>
          <w:position w:val="-20"/>
        </w:rPr>
        <w:t>Written Laboratory Report Data from Microbiology of Meat (2015-16, n=7)</w:t>
      </w:r>
    </w:p>
    <w:p w14:paraId="297D0667" w14:textId="7D3FC0E1" w:rsidR="00DC78B1" w:rsidRDefault="00DC78B1" w:rsidP="00DC78B1">
      <w:pPr>
        <w:pStyle w:val="ListParagraph"/>
        <w:ind w:left="1440"/>
        <w:jc w:val="center"/>
        <w:rPr>
          <w:rFonts w:ascii="MyriadPro-Bold" w:hAnsi="MyriadPro-Bold" w:cs="MyriadPro-Bold"/>
          <w:bCs/>
          <w:color w:val="052430"/>
          <w:position w:val="-20"/>
        </w:rPr>
      </w:pPr>
    </w:p>
    <w:p w14:paraId="11D76D27" w14:textId="21D42FF6" w:rsidR="00DC78B1" w:rsidRPr="00BA1331" w:rsidRDefault="00DC78B1" w:rsidP="00DC78B1">
      <w:pPr>
        <w:pStyle w:val="ListParagraph"/>
        <w:ind w:left="1440"/>
        <w:jc w:val="center"/>
        <w:rPr>
          <w:rFonts w:ascii="MyriadPro-Bold" w:hAnsi="MyriadPro-Bold" w:cs="MyriadPro-Bold"/>
          <w:bCs/>
          <w:color w:val="052430"/>
          <w:position w:val="-20"/>
        </w:rPr>
      </w:pPr>
      <w:r>
        <w:rPr>
          <w:noProof/>
          <w:lang w:eastAsia="zh-CN"/>
        </w:rPr>
        <w:lastRenderedPageBreak/>
        <w:drawing>
          <wp:inline distT="0" distB="0" distL="0" distR="0" wp14:anchorId="6C57F506" wp14:editId="23FA88D3">
            <wp:extent cx="5943600" cy="1274445"/>
            <wp:effectExtent l="0" t="0" r="0" b="1905"/>
            <wp:docPr id="30" name="Picture 21" title="Written Laboratory Report Data from Microbiology of Meat (2015-16, 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1274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B166E1" w14:textId="77777777" w:rsidR="00DC78B1" w:rsidRDefault="00DC78B1" w:rsidP="00DC78B1">
      <w:pPr>
        <w:pStyle w:val="ListParagraph"/>
        <w:rPr>
          <w:rFonts w:ascii="MyriadPro-Bold" w:hAnsi="MyriadPro-Bold" w:cs="MyriadPro-Bold"/>
          <w:bCs/>
          <w:color w:val="052430"/>
          <w:position w:val="-20"/>
        </w:rPr>
      </w:pPr>
    </w:p>
    <w:p w14:paraId="04F3A81A" w14:textId="66C2D25E" w:rsidR="00072B54" w:rsidRDefault="00DC78B1" w:rsidP="00F36B73">
      <w:pPr>
        <w:pStyle w:val="ListParagraph"/>
        <w:jc w:val="center"/>
        <w:rPr>
          <w:rFonts w:ascii="MyriadPro-Bold" w:hAnsi="MyriadPro-Bold" w:cs="MyriadPro-Bold"/>
          <w:bCs/>
          <w:color w:val="052430"/>
          <w:position w:val="-20"/>
        </w:rPr>
      </w:pPr>
      <w:r w:rsidRPr="00DC78B1">
        <w:rPr>
          <w:rFonts w:ascii="MyriadPro-Bold" w:hAnsi="MyriadPro-Bold" w:cs="MyriadPro-Bold"/>
          <w:bCs/>
          <w:color w:val="052430"/>
          <w:position w:val="-20"/>
        </w:rPr>
        <w:t>Written Laboratory Report Data (average per criteria) from Food Microbiology (2016-17, n=5)</w:t>
      </w:r>
    </w:p>
    <w:p w14:paraId="5B0D5543" w14:textId="298CC182" w:rsidR="00F36B73" w:rsidRDefault="00F36B73" w:rsidP="00F36B73">
      <w:pPr>
        <w:pStyle w:val="ListParagraph"/>
        <w:jc w:val="center"/>
        <w:rPr>
          <w:rFonts w:ascii="MyriadPro-Bold" w:hAnsi="MyriadPro-Bold" w:cs="MyriadPro-Bold"/>
          <w:bCs/>
          <w:color w:val="052430"/>
          <w:position w:val="-20"/>
        </w:rPr>
      </w:pPr>
    </w:p>
    <w:p w14:paraId="17E86DB9" w14:textId="65D0787B" w:rsidR="00F36B73" w:rsidRDefault="00F36B73" w:rsidP="00F36B73">
      <w:pPr>
        <w:pStyle w:val="ListParagraph"/>
        <w:jc w:val="center"/>
        <w:rPr>
          <w:rFonts w:ascii="MyriadPro-Bold" w:hAnsi="MyriadPro-Bold" w:cs="MyriadPro-Bold"/>
          <w:bCs/>
          <w:color w:val="052430"/>
          <w:position w:val="-20"/>
        </w:rPr>
      </w:pPr>
      <w:r>
        <w:rPr>
          <w:noProof/>
          <w:lang w:eastAsia="zh-CN"/>
        </w:rPr>
        <w:drawing>
          <wp:inline distT="0" distB="0" distL="0" distR="0" wp14:anchorId="7D068AFC" wp14:editId="36BD0F6B">
            <wp:extent cx="2990850" cy="1851660"/>
            <wp:effectExtent l="0" t="0" r="0" b="0"/>
            <wp:docPr id="26" name="Picture 17" title="Written Laboratory Report Data (average per criteria) from Food Microbiology (2016-17, 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90850" cy="185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6879368" w14:textId="2A2EECCD" w:rsidR="00DC78B1" w:rsidRDefault="00DC78B1" w:rsidP="00DC78B1">
      <w:pPr>
        <w:pStyle w:val="ListParagraph"/>
        <w:rPr>
          <w:rFonts w:ascii="MyriadPro-Bold" w:hAnsi="MyriadPro-Bold" w:cs="MyriadPro-Bold"/>
          <w:bCs/>
          <w:color w:val="052430"/>
          <w:position w:val="-20"/>
        </w:rPr>
      </w:pPr>
    </w:p>
    <w:p w14:paraId="45A4C683" w14:textId="23F39864" w:rsidR="00DC78B1" w:rsidRDefault="00DC78B1" w:rsidP="00F36B73">
      <w:pPr>
        <w:pStyle w:val="ListParagraph"/>
        <w:jc w:val="center"/>
        <w:rPr>
          <w:rFonts w:ascii="MyriadPro-Bold" w:hAnsi="MyriadPro-Bold" w:cs="MyriadPro-Bold"/>
          <w:bCs/>
          <w:color w:val="052430"/>
          <w:position w:val="-20"/>
        </w:rPr>
      </w:pPr>
      <w:r w:rsidRPr="00DC78B1">
        <w:rPr>
          <w:rFonts w:ascii="MyriadPro-Bold" w:hAnsi="MyriadPro-Bold" w:cs="MyriadPro-Bold"/>
          <w:bCs/>
          <w:color w:val="052430"/>
          <w:position w:val="-20"/>
        </w:rPr>
        <w:t>Written Laboratory Report Data from Food Analysis (2016-17, average from 10 reports)</w:t>
      </w:r>
    </w:p>
    <w:p w14:paraId="532A0327" w14:textId="0DC7CC4F" w:rsidR="00A33006" w:rsidRDefault="00A33006" w:rsidP="00F36B73">
      <w:pPr>
        <w:pStyle w:val="ListParagraph"/>
        <w:jc w:val="center"/>
        <w:rPr>
          <w:rFonts w:ascii="MyriadPro-Bold" w:hAnsi="MyriadPro-Bold" w:cs="MyriadPro-Bold"/>
          <w:bCs/>
          <w:color w:val="052430"/>
          <w:position w:val="-20"/>
        </w:rPr>
      </w:pPr>
    </w:p>
    <w:p w14:paraId="44F59DB5" w14:textId="5C0D012F" w:rsidR="00A33006" w:rsidRDefault="00A33006" w:rsidP="00F36B73">
      <w:pPr>
        <w:pStyle w:val="ListParagraph"/>
        <w:jc w:val="center"/>
        <w:rPr>
          <w:rFonts w:ascii="MyriadPro-Bold" w:hAnsi="MyriadPro-Bold" w:cs="MyriadPro-Bold"/>
          <w:bCs/>
          <w:color w:val="052430"/>
          <w:position w:val="-20"/>
        </w:rPr>
      </w:pPr>
      <w:r>
        <w:rPr>
          <w:rFonts w:ascii="Times New Roman" w:eastAsia="Times New Roman" w:hAnsi="Times New Roman" w:cs="Times New Roman"/>
          <w:noProof/>
          <w:sz w:val="20"/>
          <w:szCs w:val="20"/>
          <w:lang w:eastAsia="zh-CN"/>
        </w:rPr>
        <w:drawing>
          <wp:inline distT="0" distB="0" distL="0" distR="0" wp14:anchorId="79F35DC9" wp14:editId="5A35AC3D">
            <wp:extent cx="5912980" cy="3975544"/>
            <wp:effectExtent l="0" t="0" r="0" b="6350"/>
            <wp:docPr id="13" name="image24.png" title="Written Laboratory Report Data from Food Analysis (2016-17, average from 10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4.png"/>
                    <pic:cNvPicPr/>
                  </pic:nvPicPr>
                  <pic:blipFill>
                    <a:blip r:embed="rId29" cstate="print"/>
                    <a:stretch>
                      <a:fillRect/>
                    </a:stretch>
                  </pic:blipFill>
                  <pic:spPr>
                    <a:xfrm>
                      <a:off x="0" y="0"/>
                      <a:ext cx="5912980" cy="3975544"/>
                    </a:xfrm>
                    <a:prstGeom prst="rect">
                      <a:avLst/>
                    </a:prstGeom>
                  </pic:spPr>
                </pic:pic>
              </a:graphicData>
            </a:graphic>
          </wp:inline>
        </w:drawing>
      </w:r>
    </w:p>
    <w:p w14:paraId="23A4F509" w14:textId="0A5928DF" w:rsidR="00DC78B1" w:rsidRDefault="00DC78B1" w:rsidP="00DC78B1">
      <w:pPr>
        <w:pStyle w:val="ListParagraph"/>
        <w:rPr>
          <w:rFonts w:ascii="MyriadPro-Bold" w:hAnsi="MyriadPro-Bold" w:cs="MyriadPro-Bold"/>
          <w:bCs/>
          <w:color w:val="052430"/>
          <w:position w:val="-20"/>
        </w:rPr>
      </w:pPr>
    </w:p>
    <w:p w14:paraId="0F528EF7" w14:textId="5D3E413A" w:rsidR="00DC78B1" w:rsidRDefault="00DC78B1" w:rsidP="005D13B4">
      <w:pPr>
        <w:pStyle w:val="ListParagraph"/>
        <w:jc w:val="center"/>
        <w:rPr>
          <w:rFonts w:ascii="MyriadPro-Bold" w:hAnsi="MyriadPro-Bold" w:cs="MyriadPro-Bold"/>
          <w:bCs/>
          <w:color w:val="052430"/>
          <w:position w:val="-20"/>
        </w:rPr>
      </w:pPr>
      <w:r w:rsidRPr="00DC78B1">
        <w:rPr>
          <w:rFonts w:ascii="MyriadPro-Bold" w:hAnsi="MyriadPro-Bold" w:cs="MyriadPro-Bold"/>
          <w:bCs/>
          <w:color w:val="052430"/>
          <w:position w:val="-20"/>
        </w:rPr>
        <w:t>Written Report Data from Food Product Development (2015-16, n=11)</w:t>
      </w:r>
    </w:p>
    <w:p w14:paraId="38593DB7" w14:textId="52A161AF" w:rsidR="005D13B4" w:rsidRDefault="005D13B4" w:rsidP="005D13B4">
      <w:pPr>
        <w:pStyle w:val="ListParagraph"/>
        <w:jc w:val="center"/>
        <w:rPr>
          <w:rFonts w:ascii="MyriadPro-Bold" w:hAnsi="MyriadPro-Bold" w:cs="MyriadPro-Bold"/>
          <w:bCs/>
          <w:color w:val="052430"/>
          <w:position w:val="-20"/>
        </w:rPr>
      </w:pPr>
    </w:p>
    <w:p w14:paraId="142D4600" w14:textId="16D1117D" w:rsidR="005D13B4" w:rsidRDefault="005D13B4" w:rsidP="005D13B4">
      <w:pPr>
        <w:pStyle w:val="ListParagraph"/>
        <w:jc w:val="center"/>
        <w:rPr>
          <w:rFonts w:ascii="MyriadPro-Bold" w:hAnsi="MyriadPro-Bold" w:cs="MyriadPro-Bold"/>
          <w:bCs/>
          <w:color w:val="052430"/>
          <w:position w:val="-20"/>
        </w:rPr>
      </w:pPr>
      <w:r>
        <w:rPr>
          <w:noProof/>
          <w:lang w:eastAsia="zh-CN"/>
        </w:rPr>
        <w:lastRenderedPageBreak/>
        <w:drawing>
          <wp:inline distT="0" distB="0" distL="0" distR="0" wp14:anchorId="6063AD33" wp14:editId="6CC8D3E8">
            <wp:extent cx="4161790" cy="1630045"/>
            <wp:effectExtent l="0" t="0" r="0" b="8255"/>
            <wp:docPr id="22" name="Picture 13" title="Written Report Data from Food Product Development (2015-16, n=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61790" cy="163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0C6EB55" w14:textId="0A3EE9F5" w:rsidR="00DC78B1" w:rsidRDefault="00DC78B1" w:rsidP="00DC78B1">
      <w:pPr>
        <w:pStyle w:val="ListParagraph"/>
        <w:rPr>
          <w:rFonts w:ascii="MyriadPro-Bold" w:hAnsi="MyriadPro-Bold" w:cs="MyriadPro-Bold"/>
          <w:bCs/>
          <w:color w:val="052430"/>
          <w:position w:val="-20"/>
        </w:rPr>
      </w:pPr>
    </w:p>
    <w:p w14:paraId="640BD6E9" w14:textId="6F764A5D" w:rsidR="00DC78B1" w:rsidRDefault="00DC78B1" w:rsidP="005D13B4">
      <w:pPr>
        <w:pStyle w:val="ListParagraph"/>
        <w:jc w:val="center"/>
        <w:rPr>
          <w:rFonts w:ascii="MyriadPro-Bold" w:hAnsi="MyriadPro-Bold" w:cs="MyriadPro-Bold"/>
          <w:bCs/>
          <w:color w:val="052430"/>
          <w:position w:val="-20"/>
        </w:rPr>
      </w:pPr>
      <w:r w:rsidRPr="00DC78B1">
        <w:rPr>
          <w:rFonts w:ascii="MyriadPro-Bold" w:hAnsi="MyriadPro-Bold" w:cs="MyriadPro-Bold"/>
          <w:bCs/>
          <w:color w:val="052430"/>
          <w:position w:val="-20"/>
        </w:rPr>
        <w:t>Assessment Data for Internship Written Report</w:t>
      </w:r>
    </w:p>
    <w:p w14:paraId="280FBEF5" w14:textId="7F1D8981" w:rsidR="005D13B4" w:rsidRDefault="005D13B4" w:rsidP="005D13B4">
      <w:pPr>
        <w:pStyle w:val="ListParagraph"/>
        <w:jc w:val="center"/>
        <w:rPr>
          <w:rFonts w:ascii="MyriadPro-Bold" w:hAnsi="MyriadPro-Bold" w:cs="MyriadPro-Bold"/>
          <w:bCs/>
          <w:color w:val="052430"/>
          <w:position w:val="-20"/>
        </w:rPr>
      </w:pPr>
    </w:p>
    <w:tbl>
      <w:tblPr>
        <w:tblStyle w:val="TableGrid"/>
        <w:tblW w:w="5665" w:type="dxa"/>
        <w:jc w:val="center"/>
        <w:tblLook w:val="04A0" w:firstRow="1" w:lastRow="0" w:firstColumn="1" w:lastColumn="0" w:noHBand="0" w:noVBand="1"/>
        <w:tblCaption w:val="Assessment Data for Internship Written Report"/>
      </w:tblPr>
      <w:tblGrid>
        <w:gridCol w:w="3356"/>
        <w:gridCol w:w="1139"/>
        <w:gridCol w:w="1170"/>
      </w:tblGrid>
      <w:tr w:rsidR="005D13B4" w14:paraId="40A3A5DD" w14:textId="77777777" w:rsidTr="00BE58D4">
        <w:trPr>
          <w:tblHeader/>
          <w:jc w:val="center"/>
        </w:trPr>
        <w:tc>
          <w:tcPr>
            <w:tcW w:w="3356" w:type="dxa"/>
            <w:tcBorders>
              <w:top w:val="single" w:sz="5" w:space="0" w:color="000000"/>
              <w:left w:val="single" w:sz="5" w:space="0" w:color="000000"/>
              <w:bottom w:val="single" w:sz="5" w:space="0" w:color="000000"/>
              <w:right w:val="single" w:sz="5" w:space="0" w:color="000000"/>
            </w:tcBorders>
          </w:tcPr>
          <w:p w14:paraId="4BFC4047" w14:textId="541E6540" w:rsidR="005D13B4" w:rsidRDefault="005D13B4" w:rsidP="005D13B4">
            <w:pPr>
              <w:pStyle w:val="ListParagraph"/>
              <w:ind w:left="0"/>
              <w:jc w:val="center"/>
              <w:rPr>
                <w:rFonts w:ascii="MyriadPro-Bold" w:hAnsi="MyriadPro-Bold" w:cs="MyriadPro-Bold"/>
                <w:bCs/>
                <w:color w:val="052430"/>
                <w:position w:val="-20"/>
              </w:rPr>
            </w:pPr>
            <w:bookmarkStart w:id="7" w:name="table8"/>
            <w:bookmarkEnd w:id="7"/>
            <w:r>
              <w:rPr>
                <w:rFonts w:ascii="Arial"/>
                <w:b/>
                <w:sz w:val="20"/>
              </w:rPr>
              <w:t>Report</w:t>
            </w:r>
            <w:r>
              <w:rPr>
                <w:rFonts w:ascii="Arial"/>
                <w:b/>
                <w:spacing w:val="-18"/>
                <w:sz w:val="20"/>
              </w:rPr>
              <w:t xml:space="preserve"> </w:t>
            </w:r>
            <w:r>
              <w:rPr>
                <w:rFonts w:ascii="Arial"/>
                <w:b/>
                <w:sz w:val="20"/>
              </w:rPr>
              <w:t>Component</w:t>
            </w:r>
          </w:p>
        </w:tc>
        <w:tc>
          <w:tcPr>
            <w:tcW w:w="1139" w:type="dxa"/>
            <w:tcBorders>
              <w:top w:val="single" w:sz="5" w:space="0" w:color="000000"/>
              <w:left w:val="single" w:sz="5" w:space="0" w:color="000000"/>
              <w:bottom w:val="single" w:sz="5" w:space="0" w:color="000000"/>
              <w:right w:val="single" w:sz="5" w:space="0" w:color="000000"/>
            </w:tcBorders>
          </w:tcPr>
          <w:p w14:paraId="273AB4DE" w14:textId="2D1F314D" w:rsidR="005D13B4" w:rsidRDefault="005D13B4" w:rsidP="005D13B4">
            <w:pPr>
              <w:pStyle w:val="ListParagraph"/>
              <w:ind w:left="0"/>
              <w:jc w:val="center"/>
              <w:rPr>
                <w:rFonts w:ascii="MyriadPro-Bold" w:hAnsi="MyriadPro-Bold" w:cs="MyriadPro-Bold"/>
                <w:bCs/>
                <w:color w:val="052430"/>
                <w:position w:val="-20"/>
              </w:rPr>
            </w:pPr>
            <w:r>
              <w:rPr>
                <w:rFonts w:ascii="Arial"/>
                <w:b/>
                <w:spacing w:val="-1"/>
                <w:sz w:val="20"/>
              </w:rPr>
              <w:t>2015</w:t>
            </w:r>
            <w:r>
              <w:rPr>
                <w:rFonts w:ascii="Arial"/>
                <w:b/>
                <w:spacing w:val="19"/>
                <w:w w:val="99"/>
                <w:sz w:val="20"/>
              </w:rPr>
              <w:t xml:space="preserve"> </w:t>
            </w:r>
            <w:r>
              <w:rPr>
                <w:rFonts w:ascii="Arial"/>
                <w:b/>
                <w:spacing w:val="-1"/>
                <w:sz w:val="20"/>
              </w:rPr>
              <w:t>(n=8)</w:t>
            </w:r>
          </w:p>
        </w:tc>
        <w:tc>
          <w:tcPr>
            <w:tcW w:w="1170" w:type="dxa"/>
            <w:tcBorders>
              <w:top w:val="single" w:sz="5" w:space="0" w:color="000000"/>
              <w:left w:val="single" w:sz="5" w:space="0" w:color="000000"/>
              <w:bottom w:val="single" w:sz="5" w:space="0" w:color="000000"/>
              <w:right w:val="single" w:sz="5" w:space="0" w:color="000000"/>
            </w:tcBorders>
          </w:tcPr>
          <w:p w14:paraId="123970A8" w14:textId="20B323C7" w:rsidR="005D13B4" w:rsidRDefault="005D13B4" w:rsidP="005D13B4">
            <w:pPr>
              <w:pStyle w:val="ListParagraph"/>
              <w:ind w:left="0"/>
              <w:jc w:val="center"/>
              <w:rPr>
                <w:rFonts w:ascii="MyriadPro-Bold" w:hAnsi="MyriadPro-Bold" w:cs="MyriadPro-Bold"/>
                <w:bCs/>
                <w:color w:val="052430"/>
                <w:position w:val="-20"/>
              </w:rPr>
            </w:pPr>
            <w:r>
              <w:rPr>
                <w:rFonts w:ascii="Arial"/>
                <w:b/>
                <w:spacing w:val="-1"/>
                <w:sz w:val="20"/>
              </w:rPr>
              <w:t>2016</w:t>
            </w:r>
            <w:r>
              <w:rPr>
                <w:rFonts w:ascii="Arial"/>
                <w:b/>
                <w:spacing w:val="19"/>
                <w:w w:val="99"/>
                <w:sz w:val="20"/>
              </w:rPr>
              <w:t xml:space="preserve"> </w:t>
            </w:r>
            <w:r>
              <w:rPr>
                <w:rFonts w:ascii="Arial"/>
                <w:b/>
                <w:spacing w:val="-1"/>
                <w:sz w:val="20"/>
              </w:rPr>
              <w:t>(n=4)</w:t>
            </w:r>
          </w:p>
        </w:tc>
      </w:tr>
      <w:tr w:rsidR="005D13B4" w14:paraId="17515B12" w14:textId="77777777" w:rsidTr="00BE58D4">
        <w:trPr>
          <w:tblHeader/>
          <w:jc w:val="center"/>
        </w:trPr>
        <w:tc>
          <w:tcPr>
            <w:tcW w:w="3356" w:type="dxa"/>
            <w:tcBorders>
              <w:top w:val="single" w:sz="5" w:space="0" w:color="000000"/>
              <w:left w:val="single" w:sz="5" w:space="0" w:color="000000"/>
              <w:bottom w:val="single" w:sz="5" w:space="0" w:color="000000"/>
              <w:right w:val="single" w:sz="5" w:space="0" w:color="000000"/>
            </w:tcBorders>
          </w:tcPr>
          <w:p w14:paraId="611ED80A" w14:textId="47ED2E6B" w:rsidR="005D13B4" w:rsidRDefault="005D13B4" w:rsidP="005D13B4">
            <w:pPr>
              <w:pStyle w:val="ListParagraph"/>
              <w:tabs>
                <w:tab w:val="left" w:pos="900"/>
              </w:tabs>
              <w:ind w:left="0"/>
              <w:rPr>
                <w:rFonts w:ascii="MyriadPro-Bold" w:hAnsi="MyriadPro-Bold" w:cs="MyriadPro-Bold"/>
                <w:bCs/>
                <w:color w:val="052430"/>
                <w:position w:val="-20"/>
              </w:rPr>
            </w:pPr>
            <w:r>
              <w:rPr>
                <w:rFonts w:ascii="Arial"/>
                <w:sz w:val="20"/>
              </w:rPr>
              <w:t>Company</w:t>
            </w:r>
            <w:r>
              <w:rPr>
                <w:rFonts w:ascii="Arial"/>
                <w:spacing w:val="-23"/>
                <w:sz w:val="20"/>
              </w:rPr>
              <w:t xml:space="preserve"> </w:t>
            </w:r>
            <w:r>
              <w:rPr>
                <w:rFonts w:ascii="Arial"/>
                <w:sz w:val="20"/>
              </w:rPr>
              <w:t>Information</w:t>
            </w:r>
          </w:p>
        </w:tc>
        <w:tc>
          <w:tcPr>
            <w:tcW w:w="1139" w:type="dxa"/>
            <w:tcBorders>
              <w:top w:val="single" w:sz="5" w:space="0" w:color="000000"/>
              <w:left w:val="single" w:sz="5" w:space="0" w:color="000000"/>
              <w:bottom w:val="single" w:sz="5" w:space="0" w:color="000000"/>
              <w:right w:val="single" w:sz="5" w:space="0" w:color="000000"/>
            </w:tcBorders>
          </w:tcPr>
          <w:p w14:paraId="7752DFC8" w14:textId="711A8C0B" w:rsidR="005D13B4" w:rsidRDefault="005D13B4" w:rsidP="005D13B4">
            <w:pPr>
              <w:pStyle w:val="ListParagraph"/>
              <w:ind w:left="0"/>
              <w:jc w:val="center"/>
              <w:rPr>
                <w:rFonts w:ascii="MyriadPro-Bold" w:hAnsi="MyriadPro-Bold" w:cs="MyriadPro-Bold"/>
                <w:bCs/>
                <w:color w:val="052430"/>
                <w:position w:val="-20"/>
              </w:rPr>
            </w:pPr>
            <w:r>
              <w:rPr>
                <w:rFonts w:ascii="Arial"/>
                <w:spacing w:val="-1"/>
                <w:sz w:val="20"/>
              </w:rPr>
              <w:t>90%</w:t>
            </w:r>
          </w:p>
        </w:tc>
        <w:tc>
          <w:tcPr>
            <w:tcW w:w="1170" w:type="dxa"/>
            <w:tcBorders>
              <w:top w:val="single" w:sz="5" w:space="0" w:color="000000"/>
              <w:left w:val="single" w:sz="5" w:space="0" w:color="000000"/>
              <w:bottom w:val="single" w:sz="5" w:space="0" w:color="000000"/>
              <w:right w:val="single" w:sz="5" w:space="0" w:color="000000"/>
            </w:tcBorders>
          </w:tcPr>
          <w:p w14:paraId="415FE7EE" w14:textId="227B85A6" w:rsidR="005D13B4" w:rsidRDefault="005D13B4" w:rsidP="005D13B4">
            <w:pPr>
              <w:pStyle w:val="ListParagraph"/>
              <w:ind w:left="0"/>
              <w:jc w:val="center"/>
              <w:rPr>
                <w:rFonts w:ascii="MyriadPro-Bold" w:hAnsi="MyriadPro-Bold" w:cs="MyriadPro-Bold"/>
                <w:bCs/>
                <w:color w:val="052430"/>
                <w:position w:val="-20"/>
              </w:rPr>
            </w:pPr>
            <w:r>
              <w:rPr>
                <w:rFonts w:ascii="Arial"/>
                <w:spacing w:val="-1"/>
                <w:sz w:val="20"/>
              </w:rPr>
              <w:t>95%</w:t>
            </w:r>
          </w:p>
        </w:tc>
      </w:tr>
      <w:tr w:rsidR="005D13B4" w14:paraId="381501EF" w14:textId="77777777" w:rsidTr="00BE58D4">
        <w:trPr>
          <w:tblHeader/>
          <w:jc w:val="center"/>
        </w:trPr>
        <w:tc>
          <w:tcPr>
            <w:tcW w:w="3356" w:type="dxa"/>
            <w:tcBorders>
              <w:top w:val="single" w:sz="5" w:space="0" w:color="000000"/>
              <w:left w:val="single" w:sz="5" w:space="0" w:color="000000"/>
              <w:bottom w:val="single" w:sz="5" w:space="0" w:color="000000"/>
              <w:right w:val="single" w:sz="5" w:space="0" w:color="000000"/>
            </w:tcBorders>
          </w:tcPr>
          <w:p w14:paraId="271F9190" w14:textId="77C2EA52" w:rsidR="005D13B4" w:rsidRDefault="005D13B4" w:rsidP="005D13B4">
            <w:pPr>
              <w:pStyle w:val="ListParagraph"/>
              <w:ind w:left="0"/>
              <w:rPr>
                <w:rFonts w:ascii="MyriadPro-Bold" w:hAnsi="MyriadPro-Bold" w:cs="MyriadPro-Bold"/>
                <w:bCs/>
                <w:color w:val="052430"/>
                <w:position w:val="-20"/>
              </w:rPr>
            </w:pPr>
            <w:r>
              <w:rPr>
                <w:rFonts w:ascii="Arial"/>
                <w:sz w:val="20"/>
              </w:rPr>
              <w:t>Internship</w:t>
            </w:r>
            <w:r>
              <w:rPr>
                <w:rFonts w:ascii="Arial"/>
                <w:spacing w:val="-20"/>
                <w:sz w:val="20"/>
              </w:rPr>
              <w:t xml:space="preserve"> </w:t>
            </w:r>
            <w:r>
              <w:rPr>
                <w:rFonts w:ascii="Arial"/>
                <w:sz w:val="20"/>
              </w:rPr>
              <w:t>Information</w:t>
            </w:r>
          </w:p>
        </w:tc>
        <w:tc>
          <w:tcPr>
            <w:tcW w:w="1139" w:type="dxa"/>
            <w:tcBorders>
              <w:top w:val="single" w:sz="5" w:space="0" w:color="000000"/>
              <w:left w:val="single" w:sz="5" w:space="0" w:color="000000"/>
              <w:bottom w:val="single" w:sz="5" w:space="0" w:color="000000"/>
              <w:right w:val="single" w:sz="5" w:space="0" w:color="000000"/>
            </w:tcBorders>
          </w:tcPr>
          <w:p w14:paraId="01201ADB" w14:textId="0BA454C3" w:rsidR="005D13B4" w:rsidRDefault="005D13B4" w:rsidP="005D13B4">
            <w:pPr>
              <w:pStyle w:val="ListParagraph"/>
              <w:ind w:left="0"/>
              <w:jc w:val="center"/>
              <w:rPr>
                <w:rFonts w:ascii="MyriadPro-Bold" w:hAnsi="MyriadPro-Bold" w:cs="MyriadPro-Bold"/>
                <w:bCs/>
                <w:color w:val="052430"/>
                <w:position w:val="-20"/>
              </w:rPr>
            </w:pPr>
            <w:r>
              <w:rPr>
                <w:rFonts w:ascii="Arial"/>
                <w:spacing w:val="-1"/>
                <w:sz w:val="20"/>
              </w:rPr>
              <w:t>93%</w:t>
            </w:r>
          </w:p>
        </w:tc>
        <w:tc>
          <w:tcPr>
            <w:tcW w:w="1170" w:type="dxa"/>
            <w:tcBorders>
              <w:top w:val="single" w:sz="5" w:space="0" w:color="000000"/>
              <w:left w:val="single" w:sz="5" w:space="0" w:color="000000"/>
              <w:bottom w:val="single" w:sz="5" w:space="0" w:color="000000"/>
              <w:right w:val="single" w:sz="5" w:space="0" w:color="000000"/>
            </w:tcBorders>
          </w:tcPr>
          <w:p w14:paraId="47B2F95B" w14:textId="3A5471D1" w:rsidR="005D13B4" w:rsidRDefault="005D13B4" w:rsidP="005D13B4">
            <w:pPr>
              <w:pStyle w:val="ListParagraph"/>
              <w:ind w:left="0"/>
              <w:jc w:val="center"/>
              <w:rPr>
                <w:rFonts w:ascii="MyriadPro-Bold" w:hAnsi="MyriadPro-Bold" w:cs="MyriadPro-Bold"/>
                <w:bCs/>
                <w:color w:val="052430"/>
                <w:position w:val="-20"/>
              </w:rPr>
            </w:pPr>
            <w:r>
              <w:rPr>
                <w:rFonts w:ascii="Arial"/>
                <w:spacing w:val="-1"/>
                <w:sz w:val="20"/>
              </w:rPr>
              <w:t>97%</w:t>
            </w:r>
          </w:p>
        </w:tc>
      </w:tr>
      <w:tr w:rsidR="005D13B4" w14:paraId="19914D8A" w14:textId="77777777" w:rsidTr="00BE58D4">
        <w:trPr>
          <w:tblHeader/>
          <w:jc w:val="center"/>
        </w:trPr>
        <w:tc>
          <w:tcPr>
            <w:tcW w:w="3356" w:type="dxa"/>
            <w:tcBorders>
              <w:top w:val="single" w:sz="5" w:space="0" w:color="000000"/>
              <w:left w:val="single" w:sz="5" w:space="0" w:color="000000"/>
              <w:bottom w:val="single" w:sz="5" w:space="0" w:color="000000"/>
              <w:right w:val="single" w:sz="5" w:space="0" w:color="000000"/>
            </w:tcBorders>
          </w:tcPr>
          <w:p w14:paraId="18F80604" w14:textId="549F2283" w:rsidR="005D13B4" w:rsidRDefault="005D13B4" w:rsidP="005D13B4">
            <w:pPr>
              <w:pStyle w:val="ListParagraph"/>
              <w:ind w:left="0"/>
              <w:rPr>
                <w:rFonts w:ascii="MyriadPro-Bold" w:hAnsi="MyriadPro-Bold" w:cs="MyriadPro-Bold"/>
                <w:bCs/>
                <w:color w:val="052430"/>
                <w:position w:val="-20"/>
              </w:rPr>
            </w:pPr>
            <w:r>
              <w:rPr>
                <w:rFonts w:ascii="Arial"/>
                <w:sz w:val="20"/>
              </w:rPr>
              <w:t>Grammar</w:t>
            </w:r>
            <w:r>
              <w:rPr>
                <w:rFonts w:ascii="Arial"/>
                <w:spacing w:val="-12"/>
                <w:sz w:val="20"/>
              </w:rPr>
              <w:t xml:space="preserve"> </w:t>
            </w:r>
            <w:r>
              <w:rPr>
                <w:rFonts w:ascii="Arial"/>
                <w:sz w:val="20"/>
              </w:rPr>
              <w:t>&amp;</w:t>
            </w:r>
            <w:r>
              <w:rPr>
                <w:rFonts w:ascii="Arial"/>
                <w:spacing w:val="-12"/>
                <w:sz w:val="20"/>
              </w:rPr>
              <w:t xml:space="preserve"> </w:t>
            </w:r>
            <w:r>
              <w:rPr>
                <w:rFonts w:ascii="Arial"/>
                <w:spacing w:val="-1"/>
                <w:sz w:val="20"/>
              </w:rPr>
              <w:t>Organization</w:t>
            </w:r>
          </w:p>
        </w:tc>
        <w:tc>
          <w:tcPr>
            <w:tcW w:w="1139" w:type="dxa"/>
            <w:tcBorders>
              <w:top w:val="single" w:sz="5" w:space="0" w:color="000000"/>
              <w:left w:val="single" w:sz="5" w:space="0" w:color="000000"/>
              <w:bottom w:val="single" w:sz="5" w:space="0" w:color="000000"/>
              <w:right w:val="single" w:sz="5" w:space="0" w:color="000000"/>
            </w:tcBorders>
          </w:tcPr>
          <w:p w14:paraId="7E0B9945" w14:textId="77FBCF48" w:rsidR="005D13B4" w:rsidRDefault="005D13B4" w:rsidP="005D13B4">
            <w:pPr>
              <w:pStyle w:val="ListParagraph"/>
              <w:ind w:left="0"/>
              <w:jc w:val="center"/>
              <w:rPr>
                <w:rFonts w:ascii="MyriadPro-Bold" w:hAnsi="MyriadPro-Bold" w:cs="MyriadPro-Bold"/>
                <w:bCs/>
                <w:color w:val="052430"/>
                <w:position w:val="-20"/>
              </w:rPr>
            </w:pPr>
            <w:r>
              <w:rPr>
                <w:rFonts w:ascii="Arial"/>
                <w:spacing w:val="-1"/>
                <w:sz w:val="20"/>
              </w:rPr>
              <w:t>63%</w:t>
            </w:r>
          </w:p>
        </w:tc>
        <w:tc>
          <w:tcPr>
            <w:tcW w:w="1170" w:type="dxa"/>
            <w:tcBorders>
              <w:top w:val="single" w:sz="5" w:space="0" w:color="000000"/>
              <w:left w:val="single" w:sz="5" w:space="0" w:color="000000"/>
              <w:bottom w:val="single" w:sz="5" w:space="0" w:color="000000"/>
              <w:right w:val="single" w:sz="5" w:space="0" w:color="000000"/>
            </w:tcBorders>
          </w:tcPr>
          <w:p w14:paraId="1E03F9C2" w14:textId="124BF93E" w:rsidR="005D13B4" w:rsidRDefault="005D13B4" w:rsidP="005D13B4">
            <w:pPr>
              <w:pStyle w:val="ListParagraph"/>
              <w:ind w:left="0"/>
              <w:jc w:val="center"/>
              <w:rPr>
                <w:rFonts w:ascii="MyriadPro-Bold" w:hAnsi="MyriadPro-Bold" w:cs="MyriadPro-Bold"/>
                <w:bCs/>
                <w:color w:val="052430"/>
                <w:position w:val="-20"/>
              </w:rPr>
            </w:pPr>
            <w:r>
              <w:rPr>
                <w:rFonts w:ascii="Arial"/>
                <w:spacing w:val="-1"/>
                <w:sz w:val="20"/>
              </w:rPr>
              <w:t>77%</w:t>
            </w:r>
          </w:p>
        </w:tc>
      </w:tr>
    </w:tbl>
    <w:p w14:paraId="2B31052A" w14:textId="77777777" w:rsidR="005D13B4" w:rsidRPr="00DC78B1" w:rsidRDefault="005D13B4" w:rsidP="005D13B4">
      <w:pPr>
        <w:pStyle w:val="ListParagraph"/>
        <w:jc w:val="center"/>
        <w:rPr>
          <w:rFonts w:ascii="MyriadPro-Bold" w:hAnsi="MyriadPro-Bold" w:cs="MyriadPro-Bold"/>
          <w:bCs/>
          <w:color w:val="052430"/>
          <w:position w:val="-20"/>
        </w:rPr>
      </w:pPr>
    </w:p>
    <w:p w14:paraId="2AA219D2" w14:textId="3D562F1D" w:rsidR="00DC78B1" w:rsidRDefault="00DC78B1" w:rsidP="00DC78B1">
      <w:pPr>
        <w:pStyle w:val="ListParagraph"/>
        <w:rPr>
          <w:rFonts w:ascii="MyriadPro-Bold" w:hAnsi="MyriadPro-Bold" w:cs="MyriadPro-Bold"/>
          <w:bCs/>
          <w:color w:val="052430"/>
          <w:position w:val="-20"/>
        </w:rPr>
      </w:pPr>
    </w:p>
    <w:p w14:paraId="69D83459" w14:textId="5A1CDCDD" w:rsidR="00DC78B1" w:rsidRDefault="00DC78B1" w:rsidP="00DC78B1">
      <w:pPr>
        <w:pStyle w:val="ListParagraph"/>
        <w:numPr>
          <w:ilvl w:val="1"/>
          <w:numId w:val="9"/>
        </w:numPr>
        <w:jc w:val="left"/>
        <w:rPr>
          <w:rFonts w:ascii="MyriadPro-Bold" w:hAnsi="MyriadPro-Bold" w:cs="MyriadPro-Bold"/>
          <w:bCs/>
          <w:color w:val="052430"/>
          <w:position w:val="-20"/>
        </w:rPr>
      </w:pPr>
      <w:r w:rsidRPr="00DC78B1">
        <w:rPr>
          <w:rFonts w:ascii="MyriadPro-Bold" w:hAnsi="MyriadPro-Bold" w:cs="MyriadPro-Bold"/>
          <w:bCs/>
          <w:color w:val="052430"/>
          <w:position w:val="-20"/>
        </w:rPr>
        <w:t>Problem solving ability (SLO 15) was assessed across multiple courses and through internships. Examples of data collected appear below.</w:t>
      </w:r>
    </w:p>
    <w:p w14:paraId="2051F9EE" w14:textId="03EDEBAB" w:rsidR="00BE58D4" w:rsidRDefault="00BE58D4" w:rsidP="00BE58D4">
      <w:pPr>
        <w:pStyle w:val="ListParagraph"/>
        <w:ind w:left="820"/>
        <w:rPr>
          <w:rFonts w:ascii="MyriadPro-Bold" w:hAnsi="MyriadPro-Bold" w:cs="MyriadPro-Bold"/>
          <w:bCs/>
          <w:color w:val="052430"/>
          <w:position w:val="-20"/>
        </w:rPr>
      </w:pPr>
    </w:p>
    <w:p w14:paraId="5976A82E" w14:textId="48DF54A7" w:rsidR="00BE58D4" w:rsidRPr="00DC78B1" w:rsidRDefault="00BE58D4" w:rsidP="00BE58D4">
      <w:pPr>
        <w:pStyle w:val="ListParagraph"/>
        <w:ind w:left="820"/>
        <w:jc w:val="center"/>
        <w:rPr>
          <w:rFonts w:ascii="MyriadPro-Bold" w:hAnsi="MyriadPro-Bold" w:cs="MyriadPro-Bold"/>
          <w:bCs/>
          <w:color w:val="052430"/>
          <w:position w:val="-20"/>
        </w:rPr>
      </w:pPr>
      <w:r>
        <w:rPr>
          <w:noProof/>
          <w:lang w:eastAsia="zh-CN"/>
        </w:rPr>
        <w:drawing>
          <wp:inline distT="0" distB="0" distL="0" distR="0" wp14:anchorId="3C2268C0" wp14:editId="793DC5A4">
            <wp:extent cx="3372485" cy="2045970"/>
            <wp:effectExtent l="0" t="0" r="0" b="0"/>
            <wp:docPr id="18" name="Picture 9" title="Data for problem solving ability (SLO 15) in Spring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72485" cy="204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E5A405B" w14:textId="6CDF5978" w:rsidR="00DC78B1" w:rsidRDefault="00DC78B1" w:rsidP="00DC78B1">
      <w:pPr>
        <w:pStyle w:val="ListParagraph"/>
        <w:rPr>
          <w:rFonts w:ascii="MyriadPro-Bold" w:hAnsi="MyriadPro-Bold" w:cs="MyriadPro-Bold"/>
          <w:bCs/>
          <w:color w:val="052430"/>
          <w:position w:val="-20"/>
        </w:rPr>
      </w:pPr>
    </w:p>
    <w:p w14:paraId="4F783020" w14:textId="0FD81374" w:rsidR="00BE58D4" w:rsidRDefault="00BE58D4" w:rsidP="00BE58D4">
      <w:pPr>
        <w:pStyle w:val="ListParagraph"/>
        <w:jc w:val="center"/>
        <w:rPr>
          <w:rFonts w:ascii="MyriadPro-Bold" w:hAnsi="MyriadPro-Bold" w:cs="MyriadPro-Bold"/>
          <w:bCs/>
          <w:color w:val="052430"/>
          <w:position w:val="-20"/>
        </w:rPr>
      </w:pPr>
      <w:r>
        <w:rPr>
          <w:noProof/>
          <w:lang w:eastAsia="zh-CN"/>
        </w:rPr>
        <w:lastRenderedPageBreak/>
        <w:drawing>
          <wp:inline distT="0" distB="0" distL="0" distR="0" wp14:anchorId="3439B269" wp14:editId="32D19B3A">
            <wp:extent cx="3676650" cy="4477385"/>
            <wp:effectExtent l="0" t="0" r="0" b="0"/>
            <wp:docPr id="14" name="Picture 5" title="Data for problem solving ability (SLO 15) in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76650" cy="447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33D2097" w14:textId="77777777" w:rsidR="00BE58D4" w:rsidRDefault="00BE58D4" w:rsidP="00DC78B1">
      <w:pPr>
        <w:pStyle w:val="ListParagraph"/>
        <w:rPr>
          <w:rFonts w:ascii="MyriadPro-Bold" w:hAnsi="MyriadPro-Bold" w:cs="MyriadPro-Bold"/>
          <w:bCs/>
          <w:color w:val="052430"/>
          <w:position w:val="-20"/>
        </w:rPr>
      </w:pPr>
    </w:p>
    <w:p w14:paraId="2E649069" w14:textId="77777777" w:rsidR="00DC78B1" w:rsidRPr="00DC78B1" w:rsidRDefault="00DC78B1" w:rsidP="00DC78B1">
      <w:pPr>
        <w:pStyle w:val="ListParagraph"/>
        <w:rPr>
          <w:rFonts w:ascii="MyriadPro-Bold" w:hAnsi="MyriadPro-Bold" w:cs="MyriadPro-Bold"/>
          <w:bCs/>
          <w:color w:val="052430"/>
          <w:position w:val="-20"/>
        </w:rPr>
      </w:pPr>
      <w:r w:rsidRPr="00DC78B1">
        <w:rPr>
          <w:rFonts w:ascii="MyriadPro-Bold" w:hAnsi="MyriadPro-Bold" w:cs="MyriadPro-Bold"/>
          <w:bCs/>
          <w:color w:val="052430"/>
          <w:position w:val="-20"/>
        </w:rPr>
        <w:t>Internship supervisors in 2015 indicated that 7 out of 8 interns always used problem solving skills appropriate with their level. In 2016, 4 out of 4 interns always used problem solving skills appropriate with their level.</w:t>
      </w:r>
    </w:p>
    <w:p w14:paraId="1D694159" w14:textId="4B2EE64B" w:rsidR="00DC78B1" w:rsidRDefault="00DC78B1" w:rsidP="00DC78B1">
      <w:pPr>
        <w:pStyle w:val="ListParagraph"/>
        <w:rPr>
          <w:rFonts w:ascii="MyriadPro-Bold" w:hAnsi="MyriadPro-Bold" w:cs="MyriadPro-Bold"/>
          <w:bCs/>
          <w:color w:val="052430"/>
          <w:position w:val="-20"/>
        </w:rPr>
      </w:pPr>
    </w:p>
    <w:p w14:paraId="1F204A27" w14:textId="77777777" w:rsidR="00DC78B1" w:rsidRPr="00DC78B1" w:rsidRDefault="00DC78B1" w:rsidP="00DC78B1">
      <w:pPr>
        <w:pStyle w:val="ListParagraph"/>
        <w:numPr>
          <w:ilvl w:val="1"/>
          <w:numId w:val="9"/>
        </w:numPr>
        <w:jc w:val="left"/>
        <w:rPr>
          <w:rFonts w:ascii="MyriadPro-Bold" w:hAnsi="MyriadPro-Bold" w:cs="MyriadPro-Bold"/>
          <w:bCs/>
          <w:color w:val="052430"/>
          <w:position w:val="-20"/>
        </w:rPr>
      </w:pPr>
      <w:r w:rsidRPr="00DC78B1">
        <w:rPr>
          <w:rFonts w:ascii="MyriadPro-Bold" w:hAnsi="MyriadPro-Bold" w:cs="MyriadPro-Bold"/>
          <w:bCs/>
          <w:color w:val="052430"/>
          <w:position w:val="-20"/>
        </w:rPr>
        <w:t>Feedback from internship supervisors as well as a reflective self-evaluation was used to assess SLO 16 as well as provide additional information on SLOs 14 and 15. The tables below shows the results from summer 2015 (n = 8 students) and summer 2016 (n = 4 students). Responses were converted to numerical scores and averaged, where 5 = always, 4 = often, 3 = sometimes, 2 = infrequently, and 1 = never.</w:t>
      </w:r>
    </w:p>
    <w:p w14:paraId="614596D9" w14:textId="57D599AC" w:rsidR="00DC78B1" w:rsidRDefault="00DC78B1" w:rsidP="00DC78B1">
      <w:pPr>
        <w:pStyle w:val="ListParagraph"/>
        <w:rPr>
          <w:rFonts w:ascii="MyriadPro-Bold" w:hAnsi="MyriadPro-Bold" w:cs="MyriadPro-Bold"/>
          <w:bCs/>
          <w:color w:val="052430"/>
          <w:position w:val="-20"/>
        </w:rPr>
      </w:pPr>
    </w:p>
    <w:p w14:paraId="03DBAAA3" w14:textId="2E3CC468" w:rsidR="00DC78B1" w:rsidRDefault="00DC78B1" w:rsidP="00BE58D4">
      <w:pPr>
        <w:pStyle w:val="ListParagraph"/>
        <w:jc w:val="center"/>
        <w:rPr>
          <w:rFonts w:ascii="MyriadPro-Bold" w:hAnsi="MyriadPro-Bold" w:cs="MyriadPro-Bold"/>
          <w:bCs/>
          <w:color w:val="052430"/>
          <w:position w:val="-20"/>
        </w:rPr>
      </w:pPr>
      <w:r w:rsidRPr="00DC78B1">
        <w:rPr>
          <w:rFonts w:ascii="MyriadPro-Bold" w:hAnsi="MyriadPro-Bold" w:cs="MyriadPro-Bold"/>
          <w:bCs/>
          <w:color w:val="052430"/>
          <w:position w:val="-20"/>
        </w:rPr>
        <w:t>Internship Feedback on Professionalism (SLO 16)</w:t>
      </w:r>
    </w:p>
    <w:p w14:paraId="6C47966E" w14:textId="1162F333" w:rsidR="00BE58D4" w:rsidRDefault="00BE58D4" w:rsidP="00BE58D4">
      <w:pPr>
        <w:pStyle w:val="ListParagraph"/>
        <w:jc w:val="center"/>
        <w:rPr>
          <w:rFonts w:ascii="MyriadPro-Bold" w:hAnsi="MyriadPro-Bold" w:cs="MyriadPro-Bold"/>
          <w:bCs/>
          <w:color w:val="052430"/>
          <w:position w:val="-20"/>
        </w:rPr>
      </w:pPr>
    </w:p>
    <w:tbl>
      <w:tblPr>
        <w:tblStyle w:val="TableGrid"/>
        <w:tblW w:w="10070" w:type="dxa"/>
        <w:tblInd w:w="720" w:type="dxa"/>
        <w:tblLook w:val="04A0" w:firstRow="1" w:lastRow="0" w:firstColumn="1" w:lastColumn="0" w:noHBand="0" w:noVBand="1"/>
        <w:tblCaption w:val="Internship Feedback on Professionalism (SLO 16)"/>
      </w:tblPr>
      <w:tblGrid>
        <w:gridCol w:w="2517"/>
        <w:gridCol w:w="2517"/>
        <w:gridCol w:w="2518"/>
        <w:gridCol w:w="2518"/>
      </w:tblGrid>
      <w:tr w:rsidR="00BE58D4" w14:paraId="1331E60A" w14:textId="77777777" w:rsidTr="00922283">
        <w:trPr>
          <w:tblHeader/>
        </w:trPr>
        <w:tc>
          <w:tcPr>
            <w:tcW w:w="2517" w:type="dxa"/>
          </w:tcPr>
          <w:p w14:paraId="2E6F9AED" w14:textId="73D7D943" w:rsidR="00BE58D4" w:rsidRPr="00BE58D4" w:rsidRDefault="00BE58D4" w:rsidP="00BE58D4">
            <w:pPr>
              <w:pStyle w:val="ListParagraph"/>
              <w:ind w:left="0"/>
              <w:jc w:val="center"/>
              <w:rPr>
                <w:rFonts w:ascii="MyriadPro-Bold" w:hAnsi="MyriadPro-Bold" w:cs="MyriadPro-Bold"/>
                <w:b/>
                <w:bCs/>
                <w:color w:val="052430"/>
                <w:position w:val="-20"/>
              </w:rPr>
            </w:pPr>
            <w:bookmarkStart w:id="8" w:name="table9"/>
            <w:bookmarkEnd w:id="8"/>
            <w:r w:rsidRPr="00BE58D4">
              <w:rPr>
                <w:rFonts w:ascii="MyriadPro-Bold" w:hAnsi="MyriadPro-Bold" w:cs="MyriadPro-Bold"/>
                <w:b/>
                <w:bCs/>
                <w:color w:val="052430"/>
                <w:position w:val="-20"/>
              </w:rPr>
              <w:t>Professionalism</w:t>
            </w:r>
          </w:p>
        </w:tc>
        <w:tc>
          <w:tcPr>
            <w:tcW w:w="2517" w:type="dxa"/>
            <w:tcBorders>
              <w:top w:val="single" w:sz="5" w:space="0" w:color="000000"/>
              <w:left w:val="single" w:sz="5" w:space="0" w:color="000000"/>
              <w:bottom w:val="single" w:sz="5" w:space="0" w:color="000000"/>
              <w:right w:val="single" w:sz="5" w:space="0" w:color="000000"/>
            </w:tcBorders>
          </w:tcPr>
          <w:p w14:paraId="0A9753E9" w14:textId="783A9EE0" w:rsidR="00BE58D4" w:rsidRDefault="00BE58D4" w:rsidP="00BE58D4">
            <w:pPr>
              <w:pStyle w:val="ListParagraph"/>
              <w:ind w:left="0"/>
              <w:jc w:val="center"/>
              <w:rPr>
                <w:rFonts w:ascii="MyriadPro-Bold" w:hAnsi="MyriadPro-Bold" w:cs="MyriadPro-Bold"/>
                <w:bCs/>
                <w:color w:val="052430"/>
                <w:position w:val="-20"/>
              </w:rPr>
            </w:pPr>
            <w:r>
              <w:rPr>
                <w:rFonts w:ascii="Times New Roman"/>
                <w:spacing w:val="-1"/>
                <w:sz w:val="20"/>
              </w:rPr>
              <w:t>2015</w:t>
            </w:r>
            <w:r>
              <w:rPr>
                <w:rFonts w:ascii="Times New Roman"/>
                <w:spacing w:val="19"/>
                <w:sz w:val="20"/>
              </w:rPr>
              <w:t xml:space="preserve"> </w:t>
            </w:r>
            <w:r>
              <w:rPr>
                <w:rFonts w:ascii="Times New Roman"/>
                <w:spacing w:val="-1"/>
                <w:w w:val="95"/>
                <w:sz w:val="20"/>
              </w:rPr>
              <w:t>(n</w:t>
            </w:r>
            <w:r>
              <w:rPr>
                <w:rFonts w:ascii="Times New Roman"/>
                <w:spacing w:val="-2"/>
                <w:w w:val="95"/>
                <w:sz w:val="20"/>
              </w:rPr>
              <w:t>=</w:t>
            </w:r>
            <w:r>
              <w:rPr>
                <w:rFonts w:ascii="Times New Roman"/>
                <w:spacing w:val="-1"/>
                <w:w w:val="95"/>
                <w:sz w:val="20"/>
              </w:rPr>
              <w:t xml:space="preserve">8) Supervisor </w:t>
            </w:r>
            <w:proofErr w:type="spellStart"/>
            <w:r>
              <w:rPr>
                <w:rFonts w:ascii="Times New Roman"/>
                <w:spacing w:val="-1"/>
                <w:w w:val="95"/>
                <w:sz w:val="20"/>
              </w:rPr>
              <w:t>Eval</w:t>
            </w:r>
            <w:proofErr w:type="spellEnd"/>
            <w:r>
              <w:rPr>
                <w:rFonts w:ascii="Times New Roman"/>
                <w:spacing w:val="-1"/>
                <w:w w:val="95"/>
                <w:sz w:val="20"/>
              </w:rPr>
              <w:t>.</w:t>
            </w:r>
          </w:p>
        </w:tc>
        <w:tc>
          <w:tcPr>
            <w:tcW w:w="2518" w:type="dxa"/>
            <w:tcBorders>
              <w:top w:val="single" w:sz="5" w:space="0" w:color="000000"/>
              <w:left w:val="single" w:sz="5" w:space="0" w:color="000000"/>
              <w:bottom w:val="single" w:sz="5" w:space="0" w:color="000000"/>
              <w:right w:val="single" w:sz="5" w:space="0" w:color="000000"/>
            </w:tcBorders>
          </w:tcPr>
          <w:p w14:paraId="6A7AD501" w14:textId="203F2E5B" w:rsidR="00BE58D4" w:rsidRDefault="00BE58D4" w:rsidP="00BE58D4">
            <w:pPr>
              <w:pStyle w:val="ListParagraph"/>
              <w:ind w:left="0"/>
              <w:jc w:val="center"/>
              <w:rPr>
                <w:rFonts w:ascii="MyriadPro-Bold" w:hAnsi="MyriadPro-Bold" w:cs="MyriadPro-Bold"/>
                <w:bCs/>
                <w:color w:val="052430"/>
                <w:position w:val="-20"/>
              </w:rPr>
            </w:pPr>
            <w:r>
              <w:rPr>
                <w:rFonts w:ascii="Times New Roman"/>
                <w:spacing w:val="-1"/>
                <w:sz w:val="20"/>
              </w:rPr>
              <w:t>2016</w:t>
            </w:r>
            <w:r>
              <w:rPr>
                <w:rFonts w:ascii="Times New Roman"/>
                <w:spacing w:val="19"/>
                <w:sz w:val="20"/>
              </w:rPr>
              <w:t xml:space="preserve"> </w:t>
            </w:r>
            <w:r>
              <w:rPr>
                <w:rFonts w:ascii="Times New Roman"/>
                <w:spacing w:val="-1"/>
                <w:w w:val="95"/>
                <w:sz w:val="20"/>
              </w:rPr>
              <w:t>(n</w:t>
            </w:r>
            <w:r>
              <w:rPr>
                <w:rFonts w:ascii="Times New Roman"/>
                <w:spacing w:val="-2"/>
                <w:w w:val="95"/>
                <w:sz w:val="20"/>
              </w:rPr>
              <w:t>=</w:t>
            </w:r>
            <w:r>
              <w:rPr>
                <w:rFonts w:ascii="Times New Roman"/>
                <w:spacing w:val="-1"/>
                <w:w w:val="95"/>
                <w:sz w:val="20"/>
              </w:rPr>
              <w:t xml:space="preserve">4) Supervisor </w:t>
            </w:r>
            <w:proofErr w:type="spellStart"/>
            <w:r>
              <w:rPr>
                <w:rFonts w:ascii="Times New Roman"/>
                <w:spacing w:val="-1"/>
                <w:w w:val="95"/>
                <w:sz w:val="20"/>
              </w:rPr>
              <w:t>Eval</w:t>
            </w:r>
            <w:proofErr w:type="spellEnd"/>
            <w:r>
              <w:rPr>
                <w:rFonts w:ascii="Times New Roman"/>
                <w:spacing w:val="-1"/>
                <w:w w:val="95"/>
                <w:sz w:val="20"/>
              </w:rPr>
              <w:t>.</w:t>
            </w:r>
          </w:p>
        </w:tc>
        <w:tc>
          <w:tcPr>
            <w:tcW w:w="2518" w:type="dxa"/>
            <w:tcBorders>
              <w:top w:val="single" w:sz="5" w:space="0" w:color="000000"/>
              <w:left w:val="single" w:sz="5" w:space="0" w:color="000000"/>
              <w:bottom w:val="single" w:sz="5" w:space="0" w:color="000000"/>
              <w:right w:val="single" w:sz="5" w:space="0" w:color="000000"/>
            </w:tcBorders>
          </w:tcPr>
          <w:p w14:paraId="054A6C85" w14:textId="50D6E67E" w:rsidR="00BE58D4" w:rsidRDefault="00BE58D4" w:rsidP="00BE58D4">
            <w:pPr>
              <w:pStyle w:val="ListParagraph"/>
              <w:ind w:left="0"/>
              <w:jc w:val="center"/>
              <w:rPr>
                <w:rFonts w:ascii="MyriadPro-Bold" w:hAnsi="MyriadPro-Bold" w:cs="MyriadPro-Bold"/>
                <w:bCs/>
                <w:color w:val="052430"/>
                <w:position w:val="-20"/>
              </w:rPr>
            </w:pPr>
            <w:r>
              <w:rPr>
                <w:rFonts w:ascii="Times New Roman"/>
                <w:spacing w:val="-1"/>
                <w:sz w:val="20"/>
              </w:rPr>
              <w:t>2016</w:t>
            </w:r>
            <w:r>
              <w:rPr>
                <w:rFonts w:ascii="Times New Roman"/>
                <w:spacing w:val="19"/>
                <w:sz w:val="20"/>
              </w:rPr>
              <w:t xml:space="preserve"> </w:t>
            </w:r>
            <w:r>
              <w:rPr>
                <w:rFonts w:ascii="Times New Roman"/>
                <w:spacing w:val="-1"/>
                <w:w w:val="95"/>
                <w:sz w:val="20"/>
              </w:rPr>
              <w:t>(n</w:t>
            </w:r>
            <w:r>
              <w:rPr>
                <w:rFonts w:ascii="Times New Roman"/>
                <w:spacing w:val="-2"/>
                <w:w w:val="95"/>
                <w:sz w:val="20"/>
              </w:rPr>
              <w:t>=</w:t>
            </w:r>
            <w:r>
              <w:rPr>
                <w:rFonts w:ascii="Times New Roman"/>
                <w:spacing w:val="-1"/>
                <w:w w:val="95"/>
                <w:sz w:val="20"/>
              </w:rPr>
              <w:t xml:space="preserve">4) Self </w:t>
            </w:r>
            <w:proofErr w:type="spellStart"/>
            <w:r>
              <w:rPr>
                <w:rFonts w:ascii="Times New Roman"/>
                <w:spacing w:val="-1"/>
                <w:w w:val="95"/>
                <w:sz w:val="20"/>
              </w:rPr>
              <w:t>Eval</w:t>
            </w:r>
            <w:proofErr w:type="spellEnd"/>
            <w:r>
              <w:rPr>
                <w:rFonts w:ascii="Times New Roman"/>
                <w:spacing w:val="-1"/>
                <w:w w:val="95"/>
                <w:sz w:val="20"/>
              </w:rPr>
              <w:t>.</w:t>
            </w:r>
          </w:p>
        </w:tc>
      </w:tr>
      <w:tr w:rsidR="00BE58D4" w14:paraId="1698878A" w14:textId="77777777" w:rsidTr="00922283">
        <w:trPr>
          <w:tblHeader/>
        </w:trPr>
        <w:tc>
          <w:tcPr>
            <w:tcW w:w="2517" w:type="dxa"/>
            <w:tcBorders>
              <w:top w:val="single" w:sz="5" w:space="0" w:color="000000"/>
              <w:left w:val="single" w:sz="5" w:space="0" w:color="000000"/>
              <w:bottom w:val="single" w:sz="5" w:space="0" w:color="000000"/>
              <w:right w:val="single" w:sz="5" w:space="0" w:color="000000"/>
            </w:tcBorders>
          </w:tcPr>
          <w:p w14:paraId="7C52B830" w14:textId="7048E47E" w:rsidR="00BE58D4" w:rsidRDefault="00BE58D4" w:rsidP="00BE58D4">
            <w:pPr>
              <w:pStyle w:val="ListParagraph"/>
              <w:ind w:left="0"/>
              <w:rPr>
                <w:rFonts w:ascii="MyriadPro-Bold" w:hAnsi="MyriadPro-Bold" w:cs="MyriadPro-Bold"/>
                <w:bCs/>
                <w:color w:val="052430"/>
                <w:position w:val="-20"/>
              </w:rPr>
            </w:pPr>
            <w:r>
              <w:rPr>
                <w:rFonts w:ascii="Times New Roman"/>
                <w:w w:val="105"/>
                <w:sz w:val="20"/>
              </w:rPr>
              <w:t>Intern</w:t>
            </w:r>
            <w:r>
              <w:rPr>
                <w:rFonts w:ascii="Times New Roman"/>
                <w:spacing w:val="-25"/>
                <w:w w:val="105"/>
                <w:sz w:val="20"/>
              </w:rPr>
              <w:t xml:space="preserve"> </w:t>
            </w:r>
            <w:r>
              <w:rPr>
                <w:rFonts w:ascii="Times New Roman"/>
                <w:w w:val="105"/>
                <w:sz w:val="20"/>
              </w:rPr>
              <w:t>models</w:t>
            </w:r>
            <w:r>
              <w:rPr>
                <w:rFonts w:ascii="Times New Roman"/>
                <w:spacing w:val="-25"/>
                <w:w w:val="105"/>
                <w:sz w:val="20"/>
              </w:rPr>
              <w:t xml:space="preserve"> </w:t>
            </w:r>
            <w:r>
              <w:rPr>
                <w:rFonts w:ascii="Times New Roman"/>
                <w:w w:val="105"/>
                <w:sz w:val="20"/>
              </w:rPr>
              <w:t>a</w:t>
            </w:r>
            <w:r>
              <w:rPr>
                <w:rFonts w:ascii="Times New Roman"/>
                <w:spacing w:val="-24"/>
                <w:w w:val="105"/>
                <w:sz w:val="20"/>
              </w:rPr>
              <w:t xml:space="preserve"> </w:t>
            </w:r>
            <w:r>
              <w:rPr>
                <w:rFonts w:ascii="Times New Roman"/>
                <w:w w:val="105"/>
                <w:sz w:val="20"/>
              </w:rPr>
              <w:t>professional</w:t>
            </w:r>
            <w:r>
              <w:rPr>
                <w:rFonts w:ascii="Times New Roman"/>
                <w:spacing w:val="-23"/>
                <w:w w:val="105"/>
                <w:sz w:val="20"/>
              </w:rPr>
              <w:t xml:space="preserve"> </w:t>
            </w:r>
            <w:r>
              <w:rPr>
                <w:rFonts w:ascii="Times New Roman"/>
                <w:w w:val="105"/>
                <w:sz w:val="20"/>
              </w:rPr>
              <w:t>appearance.</w:t>
            </w:r>
          </w:p>
        </w:tc>
        <w:tc>
          <w:tcPr>
            <w:tcW w:w="2517" w:type="dxa"/>
            <w:tcBorders>
              <w:top w:val="single" w:sz="5" w:space="0" w:color="000000"/>
              <w:left w:val="single" w:sz="5" w:space="0" w:color="000000"/>
              <w:bottom w:val="single" w:sz="5" w:space="0" w:color="000000"/>
              <w:right w:val="single" w:sz="5" w:space="0" w:color="000000"/>
            </w:tcBorders>
          </w:tcPr>
          <w:p w14:paraId="0C71103D" w14:textId="3772B707"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4.88</w:t>
            </w:r>
          </w:p>
        </w:tc>
        <w:tc>
          <w:tcPr>
            <w:tcW w:w="2518" w:type="dxa"/>
            <w:tcBorders>
              <w:top w:val="single" w:sz="5" w:space="0" w:color="000000"/>
              <w:left w:val="single" w:sz="5" w:space="0" w:color="000000"/>
              <w:bottom w:val="single" w:sz="5" w:space="0" w:color="000000"/>
              <w:right w:val="single" w:sz="5" w:space="0" w:color="000000"/>
            </w:tcBorders>
          </w:tcPr>
          <w:p w14:paraId="68889EF1" w14:textId="46E447C2"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5.0</w:t>
            </w:r>
          </w:p>
        </w:tc>
        <w:tc>
          <w:tcPr>
            <w:tcW w:w="2518" w:type="dxa"/>
            <w:tcBorders>
              <w:top w:val="single" w:sz="5" w:space="0" w:color="000000"/>
              <w:left w:val="single" w:sz="5" w:space="0" w:color="000000"/>
              <w:bottom w:val="single" w:sz="5" w:space="0" w:color="000000"/>
              <w:right w:val="single" w:sz="5" w:space="0" w:color="000000"/>
            </w:tcBorders>
          </w:tcPr>
          <w:p w14:paraId="5C4678E3" w14:textId="3EA1AA81"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4.75</w:t>
            </w:r>
          </w:p>
        </w:tc>
      </w:tr>
      <w:tr w:rsidR="00BE58D4" w14:paraId="708D57F5" w14:textId="77777777" w:rsidTr="00922283">
        <w:trPr>
          <w:tblHeader/>
        </w:trPr>
        <w:tc>
          <w:tcPr>
            <w:tcW w:w="2517" w:type="dxa"/>
            <w:tcBorders>
              <w:top w:val="single" w:sz="5" w:space="0" w:color="000000"/>
              <w:left w:val="single" w:sz="5" w:space="0" w:color="000000"/>
              <w:bottom w:val="single" w:sz="5" w:space="0" w:color="000000"/>
              <w:right w:val="single" w:sz="5" w:space="0" w:color="000000"/>
            </w:tcBorders>
          </w:tcPr>
          <w:p w14:paraId="74948243" w14:textId="5B16E636" w:rsidR="00BE58D4" w:rsidRDefault="00BE58D4" w:rsidP="00BE58D4">
            <w:pPr>
              <w:pStyle w:val="ListParagraph"/>
              <w:ind w:left="0"/>
              <w:rPr>
                <w:rFonts w:ascii="MyriadPro-Bold" w:hAnsi="MyriadPro-Bold" w:cs="MyriadPro-Bold"/>
                <w:bCs/>
                <w:color w:val="052430"/>
                <w:position w:val="-20"/>
              </w:rPr>
            </w:pPr>
            <w:r>
              <w:rPr>
                <w:rFonts w:ascii="Times New Roman"/>
                <w:w w:val="105"/>
                <w:sz w:val="20"/>
              </w:rPr>
              <w:t>Intern</w:t>
            </w:r>
            <w:r>
              <w:rPr>
                <w:rFonts w:ascii="Times New Roman"/>
                <w:spacing w:val="-26"/>
                <w:w w:val="105"/>
                <w:sz w:val="20"/>
              </w:rPr>
              <w:t xml:space="preserve"> </w:t>
            </w:r>
            <w:r>
              <w:rPr>
                <w:rFonts w:ascii="Times New Roman"/>
                <w:w w:val="105"/>
                <w:sz w:val="20"/>
              </w:rPr>
              <w:t>arrives</w:t>
            </w:r>
            <w:r>
              <w:rPr>
                <w:rFonts w:ascii="Times New Roman"/>
                <w:spacing w:val="-27"/>
                <w:w w:val="105"/>
                <w:sz w:val="20"/>
              </w:rPr>
              <w:t xml:space="preserve"> </w:t>
            </w:r>
            <w:r>
              <w:rPr>
                <w:rFonts w:ascii="Times New Roman"/>
                <w:w w:val="105"/>
                <w:sz w:val="20"/>
              </w:rPr>
              <w:t>punctually</w:t>
            </w:r>
            <w:r>
              <w:rPr>
                <w:rFonts w:ascii="Times New Roman"/>
                <w:spacing w:val="-25"/>
                <w:w w:val="105"/>
                <w:sz w:val="20"/>
              </w:rPr>
              <w:t xml:space="preserve"> </w:t>
            </w:r>
            <w:r>
              <w:rPr>
                <w:rFonts w:ascii="Times New Roman"/>
                <w:w w:val="105"/>
                <w:sz w:val="20"/>
              </w:rPr>
              <w:t>to</w:t>
            </w:r>
            <w:r>
              <w:rPr>
                <w:rFonts w:ascii="Times New Roman"/>
                <w:spacing w:val="-25"/>
                <w:w w:val="105"/>
                <w:sz w:val="20"/>
              </w:rPr>
              <w:t xml:space="preserve"> </w:t>
            </w:r>
            <w:r>
              <w:rPr>
                <w:rFonts w:ascii="Times New Roman"/>
                <w:w w:val="105"/>
                <w:sz w:val="20"/>
              </w:rPr>
              <w:t>work</w:t>
            </w:r>
            <w:r>
              <w:rPr>
                <w:rFonts w:ascii="Times New Roman"/>
                <w:spacing w:val="-26"/>
                <w:w w:val="105"/>
                <w:sz w:val="20"/>
              </w:rPr>
              <w:t xml:space="preserve"> </w:t>
            </w:r>
            <w:r>
              <w:rPr>
                <w:rFonts w:ascii="Times New Roman"/>
                <w:w w:val="105"/>
                <w:sz w:val="20"/>
              </w:rPr>
              <w:t>and</w:t>
            </w:r>
            <w:r>
              <w:rPr>
                <w:rFonts w:ascii="Times New Roman"/>
                <w:spacing w:val="-26"/>
                <w:w w:val="105"/>
                <w:sz w:val="20"/>
              </w:rPr>
              <w:t xml:space="preserve"> </w:t>
            </w:r>
            <w:r>
              <w:rPr>
                <w:rFonts w:ascii="Times New Roman"/>
                <w:spacing w:val="-1"/>
                <w:w w:val="105"/>
                <w:sz w:val="20"/>
              </w:rPr>
              <w:t>mee</w:t>
            </w:r>
            <w:r>
              <w:rPr>
                <w:rFonts w:ascii="Times New Roman"/>
                <w:spacing w:val="-2"/>
                <w:w w:val="105"/>
                <w:sz w:val="20"/>
              </w:rPr>
              <w:t>tings.</w:t>
            </w:r>
          </w:p>
        </w:tc>
        <w:tc>
          <w:tcPr>
            <w:tcW w:w="2517" w:type="dxa"/>
            <w:tcBorders>
              <w:top w:val="single" w:sz="5" w:space="0" w:color="000000"/>
              <w:left w:val="single" w:sz="5" w:space="0" w:color="000000"/>
              <w:bottom w:val="single" w:sz="5" w:space="0" w:color="000000"/>
              <w:right w:val="single" w:sz="5" w:space="0" w:color="000000"/>
            </w:tcBorders>
          </w:tcPr>
          <w:p w14:paraId="005628F9" w14:textId="188A8D2C"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5.0</w:t>
            </w:r>
          </w:p>
        </w:tc>
        <w:tc>
          <w:tcPr>
            <w:tcW w:w="2518" w:type="dxa"/>
            <w:tcBorders>
              <w:top w:val="single" w:sz="5" w:space="0" w:color="000000"/>
              <w:left w:val="single" w:sz="5" w:space="0" w:color="000000"/>
              <w:bottom w:val="single" w:sz="5" w:space="0" w:color="000000"/>
              <w:right w:val="single" w:sz="5" w:space="0" w:color="000000"/>
            </w:tcBorders>
          </w:tcPr>
          <w:p w14:paraId="046E89D7" w14:textId="16568583"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5.0</w:t>
            </w:r>
          </w:p>
        </w:tc>
        <w:tc>
          <w:tcPr>
            <w:tcW w:w="2518" w:type="dxa"/>
            <w:tcBorders>
              <w:top w:val="single" w:sz="5" w:space="0" w:color="000000"/>
              <w:left w:val="single" w:sz="5" w:space="0" w:color="000000"/>
              <w:bottom w:val="single" w:sz="5" w:space="0" w:color="000000"/>
              <w:right w:val="single" w:sz="5" w:space="0" w:color="000000"/>
            </w:tcBorders>
          </w:tcPr>
          <w:p w14:paraId="1FAAA51F" w14:textId="104CB2BB"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5.0</w:t>
            </w:r>
          </w:p>
        </w:tc>
      </w:tr>
      <w:tr w:rsidR="00BE58D4" w14:paraId="2EEA3543" w14:textId="77777777" w:rsidTr="00922283">
        <w:trPr>
          <w:tblHeader/>
        </w:trPr>
        <w:tc>
          <w:tcPr>
            <w:tcW w:w="2517" w:type="dxa"/>
            <w:tcBorders>
              <w:top w:val="single" w:sz="5" w:space="0" w:color="000000"/>
              <w:left w:val="single" w:sz="5" w:space="0" w:color="000000"/>
              <w:bottom w:val="single" w:sz="5" w:space="0" w:color="000000"/>
              <w:right w:val="single" w:sz="5" w:space="0" w:color="000000"/>
            </w:tcBorders>
          </w:tcPr>
          <w:p w14:paraId="797446C7" w14:textId="697175FD" w:rsidR="00BE58D4" w:rsidRDefault="00BE58D4" w:rsidP="00BE58D4">
            <w:pPr>
              <w:pStyle w:val="ListParagraph"/>
              <w:ind w:left="0"/>
              <w:rPr>
                <w:rFonts w:ascii="MyriadPro-Bold" w:hAnsi="MyriadPro-Bold" w:cs="MyriadPro-Bold"/>
                <w:bCs/>
                <w:color w:val="052430"/>
                <w:position w:val="-20"/>
              </w:rPr>
            </w:pPr>
            <w:r>
              <w:rPr>
                <w:rFonts w:ascii="Times New Roman"/>
                <w:w w:val="105"/>
                <w:sz w:val="20"/>
              </w:rPr>
              <w:t>Intern</w:t>
            </w:r>
            <w:r>
              <w:rPr>
                <w:rFonts w:ascii="Times New Roman"/>
                <w:spacing w:val="-19"/>
                <w:w w:val="105"/>
                <w:sz w:val="20"/>
              </w:rPr>
              <w:t xml:space="preserve"> </w:t>
            </w:r>
            <w:r>
              <w:rPr>
                <w:rFonts w:ascii="Times New Roman"/>
                <w:spacing w:val="-2"/>
                <w:w w:val="105"/>
                <w:sz w:val="20"/>
              </w:rPr>
              <w:t>co</w:t>
            </w:r>
            <w:r>
              <w:rPr>
                <w:rFonts w:ascii="Times New Roman"/>
                <w:spacing w:val="-1"/>
                <w:w w:val="105"/>
                <w:sz w:val="20"/>
              </w:rPr>
              <w:t>n</w:t>
            </w:r>
            <w:r>
              <w:rPr>
                <w:rFonts w:ascii="Times New Roman"/>
                <w:spacing w:val="-2"/>
                <w:w w:val="105"/>
                <w:sz w:val="20"/>
              </w:rPr>
              <w:t>sis</w:t>
            </w:r>
            <w:r>
              <w:rPr>
                <w:rFonts w:ascii="Times New Roman"/>
                <w:spacing w:val="-1"/>
                <w:w w:val="105"/>
                <w:sz w:val="20"/>
              </w:rPr>
              <w:t>ten</w:t>
            </w:r>
            <w:r>
              <w:rPr>
                <w:rFonts w:ascii="Times New Roman"/>
                <w:spacing w:val="-2"/>
                <w:w w:val="105"/>
                <w:sz w:val="20"/>
              </w:rPr>
              <w:t>tly</w:t>
            </w:r>
            <w:r>
              <w:rPr>
                <w:rFonts w:ascii="Times New Roman"/>
                <w:spacing w:val="-15"/>
                <w:w w:val="105"/>
                <w:sz w:val="20"/>
              </w:rPr>
              <w:t xml:space="preserve"> </w:t>
            </w:r>
            <w:r>
              <w:rPr>
                <w:rFonts w:ascii="Times New Roman"/>
                <w:w w:val="105"/>
                <w:sz w:val="20"/>
              </w:rPr>
              <w:t>demonstrates</w:t>
            </w:r>
            <w:r>
              <w:rPr>
                <w:rFonts w:ascii="Times New Roman"/>
                <w:spacing w:val="-20"/>
                <w:w w:val="105"/>
                <w:sz w:val="20"/>
              </w:rPr>
              <w:t xml:space="preserve"> </w:t>
            </w:r>
            <w:r>
              <w:rPr>
                <w:rFonts w:ascii="Times New Roman"/>
                <w:w w:val="105"/>
                <w:sz w:val="20"/>
              </w:rPr>
              <w:t>a</w:t>
            </w:r>
            <w:r>
              <w:rPr>
                <w:rFonts w:ascii="Times New Roman"/>
                <w:spacing w:val="-17"/>
                <w:w w:val="105"/>
                <w:sz w:val="20"/>
              </w:rPr>
              <w:t xml:space="preserve"> </w:t>
            </w:r>
            <w:r>
              <w:rPr>
                <w:rFonts w:ascii="Times New Roman"/>
                <w:w w:val="105"/>
                <w:sz w:val="20"/>
              </w:rPr>
              <w:t>professional</w:t>
            </w:r>
            <w:r>
              <w:rPr>
                <w:rFonts w:ascii="Times New Roman"/>
                <w:spacing w:val="-19"/>
                <w:w w:val="105"/>
                <w:sz w:val="20"/>
              </w:rPr>
              <w:t xml:space="preserve"> </w:t>
            </w:r>
            <w:r>
              <w:rPr>
                <w:rFonts w:ascii="Times New Roman"/>
                <w:spacing w:val="-1"/>
                <w:w w:val="105"/>
                <w:sz w:val="20"/>
              </w:rPr>
              <w:t>attitude</w:t>
            </w:r>
            <w:r>
              <w:rPr>
                <w:rFonts w:ascii="Times New Roman"/>
                <w:spacing w:val="-2"/>
                <w:w w:val="105"/>
                <w:sz w:val="20"/>
              </w:rPr>
              <w:t>.</w:t>
            </w:r>
          </w:p>
        </w:tc>
        <w:tc>
          <w:tcPr>
            <w:tcW w:w="2517" w:type="dxa"/>
            <w:tcBorders>
              <w:top w:val="single" w:sz="5" w:space="0" w:color="000000"/>
              <w:left w:val="single" w:sz="5" w:space="0" w:color="000000"/>
              <w:bottom w:val="single" w:sz="5" w:space="0" w:color="000000"/>
              <w:right w:val="single" w:sz="5" w:space="0" w:color="000000"/>
            </w:tcBorders>
          </w:tcPr>
          <w:p w14:paraId="7CCC30C2" w14:textId="40C864BE"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5.0</w:t>
            </w:r>
          </w:p>
        </w:tc>
        <w:tc>
          <w:tcPr>
            <w:tcW w:w="2518" w:type="dxa"/>
            <w:tcBorders>
              <w:top w:val="single" w:sz="5" w:space="0" w:color="000000"/>
              <w:left w:val="single" w:sz="5" w:space="0" w:color="000000"/>
              <w:bottom w:val="single" w:sz="5" w:space="0" w:color="000000"/>
              <w:right w:val="single" w:sz="5" w:space="0" w:color="000000"/>
            </w:tcBorders>
          </w:tcPr>
          <w:p w14:paraId="4077750B" w14:textId="62CDB433"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5.0</w:t>
            </w:r>
          </w:p>
        </w:tc>
        <w:tc>
          <w:tcPr>
            <w:tcW w:w="2518" w:type="dxa"/>
            <w:tcBorders>
              <w:top w:val="single" w:sz="5" w:space="0" w:color="000000"/>
              <w:left w:val="single" w:sz="5" w:space="0" w:color="000000"/>
              <w:bottom w:val="single" w:sz="5" w:space="0" w:color="000000"/>
              <w:right w:val="single" w:sz="5" w:space="0" w:color="000000"/>
            </w:tcBorders>
          </w:tcPr>
          <w:p w14:paraId="41D1F67F" w14:textId="0886E6F1"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4.75</w:t>
            </w:r>
          </w:p>
        </w:tc>
      </w:tr>
      <w:tr w:rsidR="00BE58D4" w14:paraId="580167D4" w14:textId="77777777" w:rsidTr="00922283">
        <w:trPr>
          <w:tblHeader/>
        </w:trPr>
        <w:tc>
          <w:tcPr>
            <w:tcW w:w="2517" w:type="dxa"/>
            <w:tcBorders>
              <w:top w:val="single" w:sz="5" w:space="0" w:color="000000"/>
              <w:left w:val="single" w:sz="5" w:space="0" w:color="000000"/>
              <w:bottom w:val="single" w:sz="5" w:space="0" w:color="000000"/>
              <w:right w:val="single" w:sz="5" w:space="0" w:color="000000"/>
            </w:tcBorders>
          </w:tcPr>
          <w:p w14:paraId="6A0A1DFC" w14:textId="3A5659EF" w:rsidR="00BE58D4" w:rsidRDefault="00BE58D4" w:rsidP="00BE58D4">
            <w:pPr>
              <w:pStyle w:val="ListParagraph"/>
              <w:ind w:left="0"/>
              <w:rPr>
                <w:rFonts w:ascii="MyriadPro-Bold" w:hAnsi="MyriadPro-Bold" w:cs="MyriadPro-Bold"/>
                <w:bCs/>
                <w:color w:val="052430"/>
                <w:position w:val="-20"/>
              </w:rPr>
            </w:pPr>
            <w:r>
              <w:rPr>
                <w:rFonts w:ascii="Times New Roman"/>
                <w:sz w:val="20"/>
              </w:rPr>
              <w:t>Intern</w:t>
            </w:r>
            <w:r>
              <w:rPr>
                <w:rFonts w:ascii="Times New Roman"/>
                <w:spacing w:val="4"/>
                <w:sz w:val="20"/>
              </w:rPr>
              <w:t xml:space="preserve"> </w:t>
            </w:r>
            <w:r>
              <w:rPr>
                <w:rFonts w:ascii="Times New Roman"/>
                <w:spacing w:val="-1"/>
                <w:sz w:val="20"/>
              </w:rPr>
              <w:t>relates</w:t>
            </w:r>
            <w:r>
              <w:rPr>
                <w:rFonts w:ascii="Times New Roman"/>
                <w:spacing w:val="5"/>
                <w:sz w:val="20"/>
              </w:rPr>
              <w:t xml:space="preserve"> </w:t>
            </w:r>
            <w:r>
              <w:rPr>
                <w:rFonts w:ascii="Times New Roman"/>
                <w:sz w:val="20"/>
              </w:rPr>
              <w:t>well</w:t>
            </w:r>
            <w:r>
              <w:rPr>
                <w:rFonts w:ascii="Times New Roman"/>
                <w:spacing w:val="4"/>
                <w:sz w:val="20"/>
              </w:rPr>
              <w:t xml:space="preserve"> </w:t>
            </w:r>
            <w:r>
              <w:rPr>
                <w:rFonts w:ascii="Times New Roman"/>
                <w:spacing w:val="-2"/>
                <w:sz w:val="20"/>
              </w:rPr>
              <w:t>wi</w:t>
            </w:r>
            <w:r>
              <w:rPr>
                <w:rFonts w:ascii="Times New Roman"/>
                <w:spacing w:val="-1"/>
                <w:sz w:val="20"/>
              </w:rPr>
              <w:t>th</w:t>
            </w:r>
            <w:r>
              <w:rPr>
                <w:rFonts w:ascii="Times New Roman"/>
                <w:spacing w:val="6"/>
                <w:sz w:val="20"/>
              </w:rPr>
              <w:t xml:space="preserve"> </w:t>
            </w:r>
            <w:r>
              <w:rPr>
                <w:rFonts w:ascii="Times New Roman"/>
                <w:sz w:val="20"/>
              </w:rPr>
              <w:t>co-workers.</w:t>
            </w:r>
          </w:p>
        </w:tc>
        <w:tc>
          <w:tcPr>
            <w:tcW w:w="2517" w:type="dxa"/>
            <w:tcBorders>
              <w:top w:val="single" w:sz="5" w:space="0" w:color="000000"/>
              <w:left w:val="single" w:sz="5" w:space="0" w:color="000000"/>
              <w:bottom w:val="single" w:sz="5" w:space="0" w:color="000000"/>
              <w:right w:val="single" w:sz="5" w:space="0" w:color="000000"/>
            </w:tcBorders>
          </w:tcPr>
          <w:p w14:paraId="212D33CD" w14:textId="1DC4EA03"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4.88</w:t>
            </w:r>
          </w:p>
        </w:tc>
        <w:tc>
          <w:tcPr>
            <w:tcW w:w="2518" w:type="dxa"/>
            <w:tcBorders>
              <w:top w:val="single" w:sz="5" w:space="0" w:color="000000"/>
              <w:left w:val="single" w:sz="5" w:space="0" w:color="000000"/>
              <w:bottom w:val="single" w:sz="5" w:space="0" w:color="000000"/>
              <w:right w:val="single" w:sz="5" w:space="0" w:color="000000"/>
            </w:tcBorders>
          </w:tcPr>
          <w:p w14:paraId="5E28FE7C" w14:textId="265233CF"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5.0</w:t>
            </w:r>
          </w:p>
        </w:tc>
        <w:tc>
          <w:tcPr>
            <w:tcW w:w="2518" w:type="dxa"/>
            <w:tcBorders>
              <w:top w:val="single" w:sz="5" w:space="0" w:color="000000"/>
              <w:left w:val="single" w:sz="5" w:space="0" w:color="000000"/>
              <w:bottom w:val="single" w:sz="5" w:space="0" w:color="000000"/>
              <w:right w:val="single" w:sz="5" w:space="0" w:color="000000"/>
            </w:tcBorders>
          </w:tcPr>
          <w:p w14:paraId="65B7D208" w14:textId="3A9A40F3"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5.0</w:t>
            </w:r>
          </w:p>
        </w:tc>
      </w:tr>
    </w:tbl>
    <w:p w14:paraId="1C189B1C" w14:textId="77777777" w:rsidR="00BE58D4" w:rsidRPr="00DC78B1" w:rsidRDefault="00BE58D4" w:rsidP="00BE58D4">
      <w:pPr>
        <w:pStyle w:val="ListParagraph"/>
        <w:jc w:val="center"/>
        <w:rPr>
          <w:rFonts w:ascii="MyriadPro-Bold" w:hAnsi="MyriadPro-Bold" w:cs="MyriadPro-Bold"/>
          <w:bCs/>
          <w:color w:val="052430"/>
          <w:position w:val="-20"/>
        </w:rPr>
      </w:pPr>
    </w:p>
    <w:p w14:paraId="38753E17" w14:textId="055B6699" w:rsidR="00DC78B1" w:rsidRDefault="00DC78B1" w:rsidP="00DC78B1">
      <w:pPr>
        <w:pStyle w:val="ListParagraph"/>
        <w:rPr>
          <w:rFonts w:ascii="MyriadPro-Bold" w:hAnsi="MyriadPro-Bold" w:cs="MyriadPro-Bold"/>
          <w:bCs/>
          <w:color w:val="052430"/>
          <w:position w:val="-20"/>
        </w:rPr>
      </w:pPr>
    </w:p>
    <w:p w14:paraId="76E9A0AC" w14:textId="77777777" w:rsidR="00DC78B1" w:rsidRPr="00DC78B1" w:rsidRDefault="00DC78B1" w:rsidP="00BE58D4">
      <w:pPr>
        <w:pStyle w:val="ListParagraph"/>
        <w:jc w:val="center"/>
        <w:rPr>
          <w:rFonts w:ascii="MyriadPro-Bold" w:hAnsi="MyriadPro-Bold" w:cs="MyriadPro-Bold"/>
          <w:bCs/>
          <w:color w:val="052430"/>
          <w:position w:val="-20"/>
        </w:rPr>
      </w:pPr>
      <w:r w:rsidRPr="00DC78B1">
        <w:rPr>
          <w:rFonts w:ascii="MyriadPro-Bold" w:hAnsi="MyriadPro-Bold" w:cs="MyriadPro-Bold"/>
          <w:bCs/>
          <w:color w:val="052430"/>
          <w:position w:val="-20"/>
        </w:rPr>
        <w:lastRenderedPageBreak/>
        <w:t>Internship Feedback on Job Performance, Professionalism (SLO 16) Communication Skills (SLO 14), and Problem Solving Ability (SLO 15)</w:t>
      </w:r>
    </w:p>
    <w:p w14:paraId="1E7B9D3A" w14:textId="77777777" w:rsidR="00DC78B1" w:rsidRPr="00DC78B1" w:rsidRDefault="00DC78B1" w:rsidP="00DC78B1">
      <w:pPr>
        <w:pStyle w:val="ListParagraph"/>
        <w:rPr>
          <w:rFonts w:ascii="MyriadPro-Bold" w:hAnsi="MyriadPro-Bold" w:cs="MyriadPro-Bold"/>
          <w:bCs/>
          <w:color w:val="052430"/>
          <w:position w:val="-20"/>
        </w:rPr>
      </w:pPr>
    </w:p>
    <w:tbl>
      <w:tblPr>
        <w:tblStyle w:val="TableGrid"/>
        <w:tblW w:w="10070" w:type="dxa"/>
        <w:tblInd w:w="720" w:type="dxa"/>
        <w:tblLook w:val="04A0" w:firstRow="1" w:lastRow="0" w:firstColumn="1" w:lastColumn="0" w:noHBand="0" w:noVBand="1"/>
        <w:tblCaption w:val="Internship Feedback on Job Performance, Professionalism (SLO 16) Communication Skills (SLO 14), and Problem Solving Ability (SLO 15)"/>
      </w:tblPr>
      <w:tblGrid>
        <w:gridCol w:w="2517"/>
        <w:gridCol w:w="2517"/>
        <w:gridCol w:w="2518"/>
        <w:gridCol w:w="2518"/>
      </w:tblGrid>
      <w:tr w:rsidR="00BE58D4" w14:paraId="5B7FD14F" w14:textId="77777777" w:rsidTr="00BE58D4">
        <w:trPr>
          <w:tblHeader/>
        </w:trPr>
        <w:tc>
          <w:tcPr>
            <w:tcW w:w="2517" w:type="dxa"/>
          </w:tcPr>
          <w:p w14:paraId="6B772CE6" w14:textId="1E15DC75" w:rsidR="00BE58D4" w:rsidRPr="00BE58D4" w:rsidRDefault="00BE58D4" w:rsidP="00BE58D4">
            <w:pPr>
              <w:pStyle w:val="ListParagraph"/>
              <w:ind w:left="0"/>
              <w:rPr>
                <w:rFonts w:ascii="MyriadPro-Bold" w:hAnsi="MyriadPro-Bold" w:cs="MyriadPro-Bold"/>
                <w:b/>
                <w:bCs/>
                <w:color w:val="052430"/>
                <w:position w:val="-20"/>
              </w:rPr>
            </w:pPr>
            <w:bookmarkStart w:id="9" w:name="table10"/>
            <w:bookmarkStart w:id="10" w:name="_GoBack"/>
            <w:bookmarkEnd w:id="9"/>
            <w:bookmarkEnd w:id="10"/>
            <w:r>
              <w:rPr>
                <w:rFonts w:ascii="MyriadPro-Bold" w:hAnsi="MyriadPro-Bold" w:cs="MyriadPro-Bold"/>
                <w:b/>
                <w:bCs/>
                <w:color w:val="052430"/>
                <w:position w:val="-20"/>
              </w:rPr>
              <w:t>Job Performance</w:t>
            </w:r>
          </w:p>
        </w:tc>
        <w:tc>
          <w:tcPr>
            <w:tcW w:w="2517" w:type="dxa"/>
            <w:tcBorders>
              <w:top w:val="single" w:sz="5" w:space="0" w:color="000000"/>
              <w:left w:val="single" w:sz="5" w:space="0" w:color="000000"/>
              <w:bottom w:val="single" w:sz="5" w:space="0" w:color="000000"/>
              <w:right w:val="single" w:sz="5" w:space="0" w:color="000000"/>
            </w:tcBorders>
          </w:tcPr>
          <w:p w14:paraId="56025988" w14:textId="7DCE0B15" w:rsidR="00BE58D4" w:rsidRDefault="00BE58D4" w:rsidP="00BE58D4">
            <w:pPr>
              <w:pStyle w:val="ListParagraph"/>
              <w:ind w:left="0"/>
              <w:jc w:val="center"/>
              <w:rPr>
                <w:rFonts w:ascii="MyriadPro-Bold" w:hAnsi="MyriadPro-Bold" w:cs="MyriadPro-Bold"/>
                <w:bCs/>
                <w:color w:val="052430"/>
                <w:position w:val="-20"/>
              </w:rPr>
            </w:pPr>
            <w:r>
              <w:rPr>
                <w:rFonts w:ascii="Times New Roman"/>
                <w:spacing w:val="-1"/>
                <w:sz w:val="20"/>
              </w:rPr>
              <w:t>2015</w:t>
            </w:r>
            <w:r>
              <w:rPr>
                <w:rFonts w:ascii="Times New Roman"/>
                <w:spacing w:val="19"/>
                <w:sz w:val="20"/>
              </w:rPr>
              <w:t xml:space="preserve"> </w:t>
            </w:r>
            <w:r>
              <w:rPr>
                <w:rFonts w:ascii="Times New Roman"/>
                <w:spacing w:val="-1"/>
                <w:w w:val="95"/>
                <w:sz w:val="20"/>
              </w:rPr>
              <w:t>(n</w:t>
            </w:r>
            <w:r>
              <w:rPr>
                <w:rFonts w:ascii="Times New Roman"/>
                <w:spacing w:val="-2"/>
                <w:w w:val="95"/>
                <w:sz w:val="20"/>
              </w:rPr>
              <w:t>=</w:t>
            </w:r>
            <w:r>
              <w:rPr>
                <w:rFonts w:ascii="Times New Roman"/>
                <w:spacing w:val="-1"/>
                <w:w w:val="95"/>
                <w:sz w:val="20"/>
              </w:rPr>
              <w:t xml:space="preserve">8) Supervisor </w:t>
            </w:r>
            <w:proofErr w:type="spellStart"/>
            <w:r>
              <w:rPr>
                <w:rFonts w:ascii="Times New Roman"/>
                <w:spacing w:val="-1"/>
                <w:w w:val="95"/>
                <w:sz w:val="20"/>
              </w:rPr>
              <w:t>Eval</w:t>
            </w:r>
            <w:proofErr w:type="spellEnd"/>
            <w:r>
              <w:rPr>
                <w:rFonts w:ascii="Times New Roman"/>
                <w:spacing w:val="-1"/>
                <w:w w:val="95"/>
                <w:sz w:val="20"/>
              </w:rPr>
              <w:t>.</w:t>
            </w:r>
          </w:p>
        </w:tc>
        <w:tc>
          <w:tcPr>
            <w:tcW w:w="2518" w:type="dxa"/>
            <w:tcBorders>
              <w:top w:val="single" w:sz="5" w:space="0" w:color="000000"/>
              <w:left w:val="single" w:sz="5" w:space="0" w:color="000000"/>
              <w:bottom w:val="single" w:sz="5" w:space="0" w:color="000000"/>
              <w:right w:val="single" w:sz="5" w:space="0" w:color="000000"/>
            </w:tcBorders>
          </w:tcPr>
          <w:p w14:paraId="3331987D" w14:textId="648C2906" w:rsidR="00BE58D4" w:rsidRDefault="00BE58D4" w:rsidP="00BE58D4">
            <w:pPr>
              <w:pStyle w:val="ListParagraph"/>
              <w:ind w:left="0"/>
              <w:jc w:val="center"/>
              <w:rPr>
                <w:rFonts w:ascii="MyriadPro-Bold" w:hAnsi="MyriadPro-Bold" w:cs="MyriadPro-Bold"/>
                <w:bCs/>
                <w:color w:val="052430"/>
                <w:position w:val="-20"/>
              </w:rPr>
            </w:pPr>
            <w:r>
              <w:rPr>
                <w:rFonts w:ascii="Times New Roman"/>
                <w:spacing w:val="-1"/>
                <w:sz w:val="20"/>
              </w:rPr>
              <w:t>2016</w:t>
            </w:r>
            <w:r>
              <w:rPr>
                <w:rFonts w:ascii="Times New Roman"/>
                <w:spacing w:val="19"/>
                <w:sz w:val="20"/>
              </w:rPr>
              <w:t xml:space="preserve"> </w:t>
            </w:r>
            <w:r>
              <w:rPr>
                <w:rFonts w:ascii="Times New Roman"/>
                <w:spacing w:val="-1"/>
                <w:w w:val="95"/>
                <w:sz w:val="20"/>
              </w:rPr>
              <w:t>(n</w:t>
            </w:r>
            <w:r>
              <w:rPr>
                <w:rFonts w:ascii="Times New Roman"/>
                <w:spacing w:val="-2"/>
                <w:w w:val="95"/>
                <w:sz w:val="20"/>
              </w:rPr>
              <w:t>=</w:t>
            </w:r>
            <w:r>
              <w:rPr>
                <w:rFonts w:ascii="Times New Roman"/>
                <w:spacing w:val="-1"/>
                <w:w w:val="95"/>
                <w:sz w:val="20"/>
              </w:rPr>
              <w:t xml:space="preserve">4) Supervisor </w:t>
            </w:r>
            <w:proofErr w:type="spellStart"/>
            <w:r>
              <w:rPr>
                <w:rFonts w:ascii="Times New Roman"/>
                <w:spacing w:val="-1"/>
                <w:w w:val="95"/>
                <w:sz w:val="20"/>
              </w:rPr>
              <w:t>Eval</w:t>
            </w:r>
            <w:proofErr w:type="spellEnd"/>
            <w:r>
              <w:rPr>
                <w:rFonts w:ascii="Times New Roman"/>
                <w:spacing w:val="-1"/>
                <w:w w:val="95"/>
                <w:sz w:val="20"/>
              </w:rPr>
              <w:t>.</w:t>
            </w:r>
          </w:p>
        </w:tc>
        <w:tc>
          <w:tcPr>
            <w:tcW w:w="2518" w:type="dxa"/>
            <w:tcBorders>
              <w:top w:val="single" w:sz="5" w:space="0" w:color="000000"/>
              <w:left w:val="single" w:sz="5" w:space="0" w:color="000000"/>
              <w:bottom w:val="single" w:sz="5" w:space="0" w:color="000000"/>
              <w:right w:val="single" w:sz="5" w:space="0" w:color="000000"/>
            </w:tcBorders>
          </w:tcPr>
          <w:p w14:paraId="10B3C456" w14:textId="700EC9E1" w:rsidR="00BE58D4" w:rsidRDefault="00BE58D4" w:rsidP="00BE58D4">
            <w:pPr>
              <w:pStyle w:val="ListParagraph"/>
              <w:ind w:left="0"/>
              <w:jc w:val="center"/>
              <w:rPr>
                <w:rFonts w:ascii="MyriadPro-Bold" w:hAnsi="MyriadPro-Bold" w:cs="MyriadPro-Bold"/>
                <w:bCs/>
                <w:color w:val="052430"/>
                <w:position w:val="-20"/>
              </w:rPr>
            </w:pPr>
            <w:r>
              <w:rPr>
                <w:rFonts w:ascii="Times New Roman"/>
                <w:spacing w:val="-1"/>
                <w:sz w:val="20"/>
              </w:rPr>
              <w:t>2016</w:t>
            </w:r>
            <w:r>
              <w:rPr>
                <w:rFonts w:ascii="Times New Roman"/>
                <w:spacing w:val="19"/>
                <w:sz w:val="20"/>
              </w:rPr>
              <w:t xml:space="preserve"> </w:t>
            </w:r>
            <w:r>
              <w:rPr>
                <w:rFonts w:ascii="Times New Roman"/>
                <w:spacing w:val="-1"/>
                <w:w w:val="95"/>
                <w:sz w:val="20"/>
              </w:rPr>
              <w:t>(n</w:t>
            </w:r>
            <w:r>
              <w:rPr>
                <w:rFonts w:ascii="Times New Roman"/>
                <w:spacing w:val="-2"/>
                <w:w w:val="95"/>
                <w:sz w:val="20"/>
              </w:rPr>
              <w:t>=</w:t>
            </w:r>
            <w:r>
              <w:rPr>
                <w:rFonts w:ascii="Times New Roman"/>
                <w:spacing w:val="-1"/>
                <w:w w:val="95"/>
                <w:sz w:val="20"/>
              </w:rPr>
              <w:t xml:space="preserve">4) Self </w:t>
            </w:r>
            <w:proofErr w:type="spellStart"/>
            <w:r>
              <w:rPr>
                <w:rFonts w:ascii="Times New Roman"/>
                <w:spacing w:val="-1"/>
                <w:w w:val="95"/>
                <w:sz w:val="20"/>
              </w:rPr>
              <w:t>Eval</w:t>
            </w:r>
            <w:proofErr w:type="spellEnd"/>
            <w:r>
              <w:rPr>
                <w:rFonts w:ascii="Times New Roman"/>
                <w:spacing w:val="-1"/>
                <w:w w:val="95"/>
                <w:sz w:val="20"/>
              </w:rPr>
              <w:t>.</w:t>
            </w:r>
          </w:p>
        </w:tc>
      </w:tr>
      <w:tr w:rsidR="00BE58D4" w14:paraId="4FC0C11D" w14:textId="77777777" w:rsidTr="00BE58D4">
        <w:trPr>
          <w:tblHeader/>
        </w:trPr>
        <w:tc>
          <w:tcPr>
            <w:tcW w:w="2517" w:type="dxa"/>
            <w:tcBorders>
              <w:top w:val="single" w:sz="5" w:space="0" w:color="000000"/>
              <w:left w:val="single" w:sz="5" w:space="0" w:color="000000"/>
              <w:bottom w:val="single" w:sz="5" w:space="0" w:color="000000"/>
              <w:right w:val="single" w:sz="5" w:space="0" w:color="000000"/>
            </w:tcBorders>
          </w:tcPr>
          <w:p w14:paraId="518DBB22" w14:textId="15CCB56B" w:rsidR="00BE58D4" w:rsidRDefault="00BE58D4" w:rsidP="00BE58D4">
            <w:pPr>
              <w:pStyle w:val="ListParagraph"/>
              <w:ind w:left="0"/>
              <w:rPr>
                <w:rFonts w:ascii="MyriadPro-Bold" w:hAnsi="MyriadPro-Bold" w:cs="MyriadPro-Bold"/>
                <w:bCs/>
                <w:color w:val="052430"/>
                <w:position w:val="-20"/>
              </w:rPr>
            </w:pPr>
            <w:r>
              <w:rPr>
                <w:rFonts w:ascii="Times New Roman"/>
                <w:w w:val="105"/>
                <w:sz w:val="20"/>
              </w:rPr>
              <w:t>Intern</w:t>
            </w:r>
            <w:r>
              <w:rPr>
                <w:rFonts w:ascii="Times New Roman"/>
                <w:spacing w:val="-20"/>
                <w:w w:val="105"/>
                <w:sz w:val="20"/>
              </w:rPr>
              <w:t xml:space="preserve"> </w:t>
            </w:r>
            <w:r>
              <w:rPr>
                <w:rFonts w:ascii="Times New Roman"/>
                <w:w w:val="105"/>
                <w:sz w:val="20"/>
              </w:rPr>
              <w:t>demonstrates</w:t>
            </w:r>
            <w:r>
              <w:rPr>
                <w:rFonts w:ascii="Times New Roman"/>
                <w:spacing w:val="-21"/>
                <w:w w:val="105"/>
                <w:sz w:val="20"/>
              </w:rPr>
              <w:t xml:space="preserve"> </w:t>
            </w:r>
            <w:r>
              <w:rPr>
                <w:rFonts w:ascii="Times New Roman"/>
                <w:spacing w:val="-2"/>
                <w:w w:val="105"/>
                <w:sz w:val="20"/>
              </w:rPr>
              <w:t>foo</w:t>
            </w:r>
            <w:r>
              <w:rPr>
                <w:rFonts w:ascii="Times New Roman"/>
                <w:spacing w:val="-1"/>
                <w:w w:val="105"/>
                <w:sz w:val="20"/>
              </w:rPr>
              <w:t>d</w:t>
            </w:r>
            <w:r>
              <w:rPr>
                <w:rFonts w:ascii="Times New Roman"/>
                <w:spacing w:val="-20"/>
                <w:w w:val="105"/>
                <w:sz w:val="20"/>
              </w:rPr>
              <w:t xml:space="preserve"> </w:t>
            </w:r>
            <w:r>
              <w:rPr>
                <w:rFonts w:ascii="Times New Roman"/>
                <w:w w:val="105"/>
                <w:sz w:val="20"/>
              </w:rPr>
              <w:t>science</w:t>
            </w:r>
            <w:r>
              <w:rPr>
                <w:rFonts w:ascii="Times New Roman"/>
                <w:spacing w:val="-20"/>
                <w:w w:val="105"/>
                <w:sz w:val="20"/>
              </w:rPr>
              <w:t xml:space="preserve"> </w:t>
            </w:r>
            <w:r>
              <w:rPr>
                <w:rFonts w:ascii="Times New Roman"/>
                <w:w w:val="105"/>
                <w:sz w:val="20"/>
              </w:rPr>
              <w:t>knowledge</w:t>
            </w:r>
            <w:r>
              <w:rPr>
                <w:rFonts w:ascii="Times New Roman"/>
                <w:spacing w:val="-21"/>
                <w:w w:val="105"/>
                <w:sz w:val="20"/>
              </w:rPr>
              <w:t xml:space="preserve"> </w:t>
            </w:r>
            <w:r>
              <w:rPr>
                <w:rFonts w:ascii="Times New Roman"/>
                <w:w w:val="105"/>
                <w:sz w:val="20"/>
              </w:rPr>
              <w:t>at</w:t>
            </w:r>
            <w:r>
              <w:rPr>
                <w:rFonts w:ascii="Times New Roman"/>
                <w:spacing w:val="-20"/>
                <w:w w:val="105"/>
                <w:sz w:val="20"/>
              </w:rPr>
              <w:t xml:space="preserve"> </w:t>
            </w:r>
            <w:r>
              <w:rPr>
                <w:rFonts w:ascii="Times New Roman"/>
                <w:w w:val="105"/>
                <w:sz w:val="20"/>
              </w:rPr>
              <w:t>a</w:t>
            </w:r>
            <w:r>
              <w:rPr>
                <w:rFonts w:ascii="Times New Roman"/>
                <w:spacing w:val="-19"/>
                <w:w w:val="105"/>
                <w:sz w:val="20"/>
              </w:rPr>
              <w:t xml:space="preserve"> </w:t>
            </w:r>
            <w:r>
              <w:rPr>
                <w:rFonts w:ascii="Times New Roman"/>
                <w:spacing w:val="-2"/>
                <w:w w:val="105"/>
                <w:sz w:val="20"/>
              </w:rPr>
              <w:t>lev</w:t>
            </w:r>
            <w:r>
              <w:rPr>
                <w:rFonts w:ascii="Times New Roman"/>
                <w:spacing w:val="-1"/>
                <w:w w:val="105"/>
                <w:sz w:val="20"/>
              </w:rPr>
              <w:t>e</w:t>
            </w:r>
            <w:r>
              <w:rPr>
                <w:rFonts w:ascii="Times New Roman"/>
                <w:spacing w:val="-2"/>
                <w:w w:val="105"/>
                <w:sz w:val="20"/>
              </w:rPr>
              <w:t>l</w:t>
            </w:r>
            <w:r>
              <w:rPr>
                <w:rFonts w:ascii="Times New Roman"/>
                <w:spacing w:val="30"/>
                <w:w w:val="82"/>
                <w:sz w:val="20"/>
              </w:rPr>
              <w:t xml:space="preserve"> </w:t>
            </w:r>
            <w:r>
              <w:rPr>
                <w:rFonts w:ascii="Times New Roman"/>
                <w:w w:val="105"/>
                <w:sz w:val="20"/>
              </w:rPr>
              <w:t>appropriate</w:t>
            </w:r>
            <w:r>
              <w:rPr>
                <w:rFonts w:ascii="Times New Roman"/>
                <w:spacing w:val="-21"/>
                <w:w w:val="105"/>
                <w:sz w:val="20"/>
              </w:rPr>
              <w:t xml:space="preserve"> </w:t>
            </w:r>
            <w:r>
              <w:rPr>
                <w:rFonts w:ascii="Times New Roman"/>
                <w:spacing w:val="-2"/>
                <w:w w:val="105"/>
                <w:sz w:val="20"/>
              </w:rPr>
              <w:t>for</w:t>
            </w:r>
            <w:r>
              <w:rPr>
                <w:rFonts w:ascii="Times New Roman"/>
                <w:spacing w:val="-19"/>
                <w:w w:val="105"/>
                <w:sz w:val="20"/>
              </w:rPr>
              <w:t xml:space="preserve"> </w:t>
            </w:r>
            <w:r>
              <w:rPr>
                <w:rFonts w:ascii="Times New Roman"/>
                <w:spacing w:val="-1"/>
                <w:w w:val="105"/>
                <w:sz w:val="20"/>
              </w:rPr>
              <w:t>h</w:t>
            </w:r>
            <w:r>
              <w:rPr>
                <w:rFonts w:ascii="Times New Roman"/>
                <w:spacing w:val="-2"/>
                <w:w w:val="105"/>
                <w:sz w:val="20"/>
              </w:rPr>
              <w:t>is</w:t>
            </w:r>
            <w:r>
              <w:rPr>
                <w:rFonts w:ascii="Times New Roman"/>
                <w:spacing w:val="-1"/>
                <w:w w:val="105"/>
                <w:sz w:val="20"/>
              </w:rPr>
              <w:t>/her</w:t>
            </w:r>
            <w:r>
              <w:rPr>
                <w:rFonts w:ascii="Times New Roman"/>
                <w:spacing w:val="-20"/>
                <w:w w:val="105"/>
                <w:sz w:val="20"/>
              </w:rPr>
              <w:t xml:space="preserve"> </w:t>
            </w:r>
            <w:r>
              <w:rPr>
                <w:rFonts w:ascii="Times New Roman"/>
                <w:w w:val="105"/>
                <w:sz w:val="20"/>
              </w:rPr>
              <w:t>training.</w:t>
            </w:r>
          </w:p>
        </w:tc>
        <w:tc>
          <w:tcPr>
            <w:tcW w:w="2517" w:type="dxa"/>
            <w:tcBorders>
              <w:top w:val="single" w:sz="5" w:space="0" w:color="000000"/>
              <w:left w:val="single" w:sz="5" w:space="0" w:color="000000"/>
              <w:bottom w:val="single" w:sz="5" w:space="0" w:color="000000"/>
              <w:right w:val="single" w:sz="5" w:space="0" w:color="000000"/>
            </w:tcBorders>
          </w:tcPr>
          <w:p w14:paraId="4550F5B9" w14:textId="69588F2D"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4.88</w:t>
            </w:r>
          </w:p>
        </w:tc>
        <w:tc>
          <w:tcPr>
            <w:tcW w:w="2518" w:type="dxa"/>
            <w:tcBorders>
              <w:top w:val="single" w:sz="5" w:space="0" w:color="000000"/>
              <w:left w:val="single" w:sz="5" w:space="0" w:color="000000"/>
              <w:bottom w:val="single" w:sz="5" w:space="0" w:color="000000"/>
              <w:right w:val="single" w:sz="8" w:space="0" w:color="000000"/>
            </w:tcBorders>
          </w:tcPr>
          <w:p w14:paraId="4DEF8309" w14:textId="0579B23A"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5.0</w:t>
            </w:r>
          </w:p>
        </w:tc>
        <w:tc>
          <w:tcPr>
            <w:tcW w:w="2518" w:type="dxa"/>
            <w:tcBorders>
              <w:top w:val="single" w:sz="5" w:space="0" w:color="000000"/>
              <w:left w:val="single" w:sz="8" w:space="0" w:color="000000"/>
              <w:bottom w:val="single" w:sz="5" w:space="0" w:color="000000"/>
              <w:right w:val="single" w:sz="5" w:space="0" w:color="000000"/>
            </w:tcBorders>
          </w:tcPr>
          <w:p w14:paraId="7882DF63" w14:textId="28B71EBB"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5.0</w:t>
            </w:r>
          </w:p>
        </w:tc>
      </w:tr>
      <w:tr w:rsidR="00BE58D4" w14:paraId="1DA53F75" w14:textId="77777777" w:rsidTr="00BE58D4">
        <w:trPr>
          <w:tblHeader/>
        </w:trPr>
        <w:tc>
          <w:tcPr>
            <w:tcW w:w="2517" w:type="dxa"/>
            <w:tcBorders>
              <w:top w:val="single" w:sz="5" w:space="0" w:color="000000"/>
              <w:left w:val="single" w:sz="5" w:space="0" w:color="000000"/>
              <w:bottom w:val="single" w:sz="5" w:space="0" w:color="000000"/>
              <w:right w:val="single" w:sz="5" w:space="0" w:color="000000"/>
            </w:tcBorders>
          </w:tcPr>
          <w:p w14:paraId="30BD61F5" w14:textId="1422C69A" w:rsidR="00BE58D4" w:rsidRDefault="00BE58D4" w:rsidP="00BE58D4">
            <w:pPr>
              <w:pStyle w:val="ListParagraph"/>
              <w:ind w:left="0"/>
              <w:rPr>
                <w:rFonts w:ascii="MyriadPro-Bold" w:hAnsi="MyriadPro-Bold" w:cs="MyriadPro-Bold"/>
                <w:bCs/>
                <w:color w:val="052430"/>
                <w:position w:val="-20"/>
              </w:rPr>
            </w:pPr>
            <w:r>
              <w:rPr>
                <w:rFonts w:ascii="Times New Roman"/>
                <w:sz w:val="20"/>
              </w:rPr>
              <w:t>Intern</w:t>
            </w:r>
            <w:r>
              <w:rPr>
                <w:rFonts w:ascii="Times New Roman"/>
                <w:spacing w:val="6"/>
                <w:sz w:val="20"/>
              </w:rPr>
              <w:t xml:space="preserve"> </w:t>
            </w:r>
            <w:r>
              <w:rPr>
                <w:rFonts w:ascii="Times New Roman"/>
                <w:sz w:val="20"/>
              </w:rPr>
              <w:t>takes</w:t>
            </w:r>
            <w:r>
              <w:rPr>
                <w:rFonts w:ascii="Times New Roman"/>
                <w:spacing w:val="5"/>
                <w:sz w:val="20"/>
              </w:rPr>
              <w:t xml:space="preserve"> </w:t>
            </w:r>
            <w:r>
              <w:rPr>
                <w:rFonts w:ascii="Times New Roman"/>
                <w:sz w:val="20"/>
              </w:rPr>
              <w:t>initiative.</w:t>
            </w:r>
          </w:p>
        </w:tc>
        <w:tc>
          <w:tcPr>
            <w:tcW w:w="2517" w:type="dxa"/>
            <w:tcBorders>
              <w:top w:val="single" w:sz="5" w:space="0" w:color="000000"/>
              <w:left w:val="single" w:sz="5" w:space="0" w:color="000000"/>
              <w:bottom w:val="single" w:sz="5" w:space="0" w:color="000000"/>
              <w:right w:val="single" w:sz="5" w:space="0" w:color="000000"/>
            </w:tcBorders>
          </w:tcPr>
          <w:p w14:paraId="6C63C779" w14:textId="1529AD2F"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4.62</w:t>
            </w:r>
          </w:p>
        </w:tc>
        <w:tc>
          <w:tcPr>
            <w:tcW w:w="2518" w:type="dxa"/>
            <w:tcBorders>
              <w:top w:val="single" w:sz="5" w:space="0" w:color="000000"/>
              <w:left w:val="single" w:sz="5" w:space="0" w:color="000000"/>
              <w:bottom w:val="single" w:sz="5" w:space="0" w:color="000000"/>
              <w:right w:val="single" w:sz="8" w:space="0" w:color="000000"/>
            </w:tcBorders>
          </w:tcPr>
          <w:p w14:paraId="4AE85422" w14:textId="7AE59021"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4.75</w:t>
            </w:r>
          </w:p>
        </w:tc>
        <w:tc>
          <w:tcPr>
            <w:tcW w:w="2518" w:type="dxa"/>
            <w:tcBorders>
              <w:top w:val="single" w:sz="5" w:space="0" w:color="000000"/>
              <w:left w:val="single" w:sz="8" w:space="0" w:color="000000"/>
              <w:bottom w:val="single" w:sz="5" w:space="0" w:color="000000"/>
              <w:right w:val="single" w:sz="5" w:space="0" w:color="000000"/>
            </w:tcBorders>
          </w:tcPr>
          <w:p w14:paraId="4DF07AD6" w14:textId="53D73AB2"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4.5</w:t>
            </w:r>
          </w:p>
        </w:tc>
      </w:tr>
      <w:tr w:rsidR="00BE58D4" w14:paraId="6AD1EC9B" w14:textId="77777777" w:rsidTr="00BE58D4">
        <w:trPr>
          <w:tblHeader/>
        </w:trPr>
        <w:tc>
          <w:tcPr>
            <w:tcW w:w="2517" w:type="dxa"/>
            <w:tcBorders>
              <w:top w:val="single" w:sz="5" w:space="0" w:color="000000"/>
              <w:left w:val="single" w:sz="5" w:space="0" w:color="000000"/>
              <w:bottom w:val="single" w:sz="5" w:space="0" w:color="000000"/>
              <w:right w:val="single" w:sz="5" w:space="0" w:color="000000"/>
            </w:tcBorders>
          </w:tcPr>
          <w:p w14:paraId="67802B91" w14:textId="02F3B07C" w:rsidR="00BE58D4" w:rsidRDefault="00BE58D4" w:rsidP="00BE58D4">
            <w:pPr>
              <w:pStyle w:val="ListParagraph"/>
              <w:ind w:left="0"/>
              <w:rPr>
                <w:rFonts w:ascii="MyriadPro-Bold" w:hAnsi="MyriadPro-Bold" w:cs="MyriadPro-Bold"/>
                <w:bCs/>
                <w:color w:val="052430"/>
                <w:position w:val="-20"/>
              </w:rPr>
            </w:pPr>
            <w:r>
              <w:rPr>
                <w:rFonts w:ascii="Times New Roman"/>
                <w:w w:val="105"/>
                <w:sz w:val="20"/>
              </w:rPr>
              <w:t>Intern</w:t>
            </w:r>
            <w:r>
              <w:rPr>
                <w:rFonts w:ascii="Times New Roman"/>
                <w:spacing w:val="-29"/>
                <w:w w:val="105"/>
                <w:sz w:val="20"/>
              </w:rPr>
              <w:t xml:space="preserve"> </w:t>
            </w:r>
            <w:r>
              <w:rPr>
                <w:rFonts w:ascii="Times New Roman"/>
                <w:w w:val="105"/>
                <w:sz w:val="20"/>
              </w:rPr>
              <w:t>demonstrates</w:t>
            </w:r>
            <w:r>
              <w:rPr>
                <w:rFonts w:ascii="Times New Roman"/>
                <w:spacing w:val="-30"/>
                <w:w w:val="105"/>
                <w:sz w:val="20"/>
              </w:rPr>
              <w:t xml:space="preserve"> </w:t>
            </w:r>
            <w:r>
              <w:rPr>
                <w:rFonts w:ascii="Times New Roman"/>
                <w:w w:val="105"/>
                <w:sz w:val="20"/>
              </w:rPr>
              <w:t>creativity.</w:t>
            </w:r>
          </w:p>
        </w:tc>
        <w:tc>
          <w:tcPr>
            <w:tcW w:w="2517" w:type="dxa"/>
            <w:tcBorders>
              <w:top w:val="single" w:sz="5" w:space="0" w:color="000000"/>
              <w:left w:val="single" w:sz="5" w:space="0" w:color="000000"/>
              <w:bottom w:val="single" w:sz="5" w:space="0" w:color="000000"/>
              <w:right w:val="single" w:sz="5" w:space="0" w:color="000000"/>
            </w:tcBorders>
          </w:tcPr>
          <w:p w14:paraId="3B143F21" w14:textId="59C63526"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4.62</w:t>
            </w:r>
          </w:p>
        </w:tc>
        <w:tc>
          <w:tcPr>
            <w:tcW w:w="2518" w:type="dxa"/>
            <w:tcBorders>
              <w:top w:val="single" w:sz="5" w:space="0" w:color="000000"/>
              <w:left w:val="single" w:sz="5" w:space="0" w:color="000000"/>
              <w:bottom w:val="single" w:sz="5" w:space="0" w:color="000000"/>
              <w:right w:val="single" w:sz="8" w:space="0" w:color="000000"/>
            </w:tcBorders>
          </w:tcPr>
          <w:p w14:paraId="12C6AC95" w14:textId="23F1E42D"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4.75</w:t>
            </w:r>
          </w:p>
        </w:tc>
        <w:tc>
          <w:tcPr>
            <w:tcW w:w="2518" w:type="dxa"/>
            <w:tcBorders>
              <w:top w:val="single" w:sz="5" w:space="0" w:color="000000"/>
              <w:left w:val="single" w:sz="8" w:space="0" w:color="000000"/>
              <w:bottom w:val="single" w:sz="5" w:space="0" w:color="000000"/>
              <w:right w:val="single" w:sz="5" w:space="0" w:color="000000"/>
            </w:tcBorders>
          </w:tcPr>
          <w:p w14:paraId="6AD79091" w14:textId="11CB5603"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4.25</w:t>
            </w:r>
          </w:p>
        </w:tc>
      </w:tr>
      <w:tr w:rsidR="00BE58D4" w14:paraId="5046D4AD" w14:textId="77777777" w:rsidTr="00BE58D4">
        <w:trPr>
          <w:tblHeader/>
        </w:trPr>
        <w:tc>
          <w:tcPr>
            <w:tcW w:w="2517" w:type="dxa"/>
            <w:tcBorders>
              <w:top w:val="single" w:sz="5" w:space="0" w:color="000000"/>
              <w:left w:val="single" w:sz="5" w:space="0" w:color="000000"/>
              <w:bottom w:val="single" w:sz="5" w:space="0" w:color="000000"/>
              <w:right w:val="single" w:sz="5" w:space="0" w:color="000000"/>
            </w:tcBorders>
          </w:tcPr>
          <w:p w14:paraId="126EDFBC" w14:textId="40AF6564" w:rsidR="00BE58D4" w:rsidRDefault="00BE58D4" w:rsidP="00BE58D4">
            <w:pPr>
              <w:pStyle w:val="ListParagraph"/>
              <w:ind w:left="0"/>
              <w:rPr>
                <w:rFonts w:ascii="MyriadPro-Bold" w:hAnsi="MyriadPro-Bold" w:cs="MyriadPro-Bold"/>
                <w:bCs/>
                <w:color w:val="052430"/>
                <w:position w:val="-20"/>
              </w:rPr>
            </w:pPr>
            <w:r>
              <w:rPr>
                <w:rFonts w:ascii="Times New Roman"/>
                <w:sz w:val="20"/>
              </w:rPr>
              <w:t>Intern</w:t>
            </w:r>
            <w:r>
              <w:rPr>
                <w:rFonts w:ascii="Times New Roman"/>
                <w:spacing w:val="-10"/>
                <w:sz w:val="20"/>
              </w:rPr>
              <w:t xml:space="preserve"> </w:t>
            </w:r>
            <w:r>
              <w:rPr>
                <w:rFonts w:ascii="Times New Roman"/>
                <w:spacing w:val="-1"/>
                <w:sz w:val="20"/>
              </w:rPr>
              <w:t>completes</w:t>
            </w:r>
            <w:r>
              <w:rPr>
                <w:rFonts w:ascii="Times New Roman"/>
                <w:spacing w:val="-11"/>
                <w:sz w:val="20"/>
              </w:rPr>
              <w:t xml:space="preserve"> </w:t>
            </w:r>
            <w:r>
              <w:rPr>
                <w:rFonts w:ascii="Times New Roman"/>
                <w:sz w:val="20"/>
              </w:rPr>
              <w:t>tasks</w:t>
            </w:r>
            <w:r>
              <w:rPr>
                <w:rFonts w:ascii="Times New Roman"/>
                <w:spacing w:val="-11"/>
                <w:sz w:val="20"/>
              </w:rPr>
              <w:t xml:space="preserve"> </w:t>
            </w:r>
            <w:r>
              <w:rPr>
                <w:rFonts w:ascii="Times New Roman"/>
                <w:sz w:val="20"/>
              </w:rPr>
              <w:t>thoroughly.</w:t>
            </w:r>
            <w:r>
              <w:rPr>
                <w:rFonts w:ascii="Times New Roman"/>
                <w:spacing w:val="-7"/>
                <w:sz w:val="20"/>
              </w:rPr>
              <w:t xml:space="preserve"> </w:t>
            </w:r>
            <w:r>
              <w:rPr>
                <w:rFonts w:ascii="Times New Roman"/>
                <w:spacing w:val="-2"/>
                <w:sz w:val="20"/>
              </w:rPr>
              <w:t>(SLO</w:t>
            </w:r>
            <w:r>
              <w:rPr>
                <w:rFonts w:ascii="Times New Roman"/>
                <w:spacing w:val="-9"/>
                <w:sz w:val="20"/>
              </w:rPr>
              <w:t xml:space="preserve"> </w:t>
            </w:r>
            <w:r>
              <w:rPr>
                <w:rFonts w:ascii="Times New Roman"/>
                <w:sz w:val="20"/>
              </w:rPr>
              <w:t>16)</w:t>
            </w:r>
          </w:p>
        </w:tc>
        <w:tc>
          <w:tcPr>
            <w:tcW w:w="2517" w:type="dxa"/>
            <w:tcBorders>
              <w:top w:val="single" w:sz="5" w:space="0" w:color="000000"/>
              <w:left w:val="single" w:sz="5" w:space="0" w:color="000000"/>
              <w:bottom w:val="single" w:sz="5" w:space="0" w:color="000000"/>
              <w:right w:val="single" w:sz="5" w:space="0" w:color="000000"/>
            </w:tcBorders>
          </w:tcPr>
          <w:p w14:paraId="4289F8A7" w14:textId="23D17EED"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4.88</w:t>
            </w:r>
          </w:p>
        </w:tc>
        <w:tc>
          <w:tcPr>
            <w:tcW w:w="2518" w:type="dxa"/>
            <w:tcBorders>
              <w:top w:val="single" w:sz="5" w:space="0" w:color="000000"/>
              <w:left w:val="single" w:sz="5" w:space="0" w:color="000000"/>
              <w:bottom w:val="single" w:sz="5" w:space="0" w:color="000000"/>
              <w:right w:val="single" w:sz="8" w:space="0" w:color="000000"/>
            </w:tcBorders>
          </w:tcPr>
          <w:p w14:paraId="4214F1D7" w14:textId="36FF1C85"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5.0</w:t>
            </w:r>
          </w:p>
        </w:tc>
        <w:tc>
          <w:tcPr>
            <w:tcW w:w="2518" w:type="dxa"/>
            <w:tcBorders>
              <w:top w:val="single" w:sz="5" w:space="0" w:color="000000"/>
              <w:left w:val="single" w:sz="8" w:space="0" w:color="000000"/>
              <w:bottom w:val="single" w:sz="5" w:space="0" w:color="000000"/>
              <w:right w:val="single" w:sz="5" w:space="0" w:color="000000"/>
            </w:tcBorders>
          </w:tcPr>
          <w:p w14:paraId="388E9069" w14:textId="73F5ECA9"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5.0</w:t>
            </w:r>
          </w:p>
        </w:tc>
      </w:tr>
      <w:tr w:rsidR="00BE58D4" w14:paraId="38E58FEA" w14:textId="77777777" w:rsidTr="00BE58D4">
        <w:trPr>
          <w:tblHeader/>
        </w:trPr>
        <w:tc>
          <w:tcPr>
            <w:tcW w:w="2517" w:type="dxa"/>
            <w:tcBorders>
              <w:top w:val="single" w:sz="5" w:space="0" w:color="000000"/>
              <w:left w:val="single" w:sz="5" w:space="0" w:color="000000"/>
              <w:bottom w:val="single" w:sz="5" w:space="0" w:color="000000"/>
              <w:right w:val="single" w:sz="5" w:space="0" w:color="000000"/>
            </w:tcBorders>
          </w:tcPr>
          <w:p w14:paraId="4859C418" w14:textId="3C850123" w:rsidR="00BE58D4" w:rsidRDefault="00BE58D4" w:rsidP="00BE58D4">
            <w:pPr>
              <w:pStyle w:val="ListParagraph"/>
              <w:ind w:left="0"/>
              <w:rPr>
                <w:rFonts w:ascii="MyriadPro-Bold" w:hAnsi="MyriadPro-Bold" w:cs="MyriadPro-Bold"/>
                <w:bCs/>
                <w:color w:val="052430"/>
                <w:position w:val="-20"/>
              </w:rPr>
            </w:pPr>
            <w:r>
              <w:rPr>
                <w:rFonts w:ascii="Times New Roman"/>
                <w:sz w:val="20"/>
              </w:rPr>
              <w:t>Intern</w:t>
            </w:r>
            <w:r>
              <w:rPr>
                <w:rFonts w:ascii="Times New Roman"/>
                <w:spacing w:val="5"/>
                <w:sz w:val="20"/>
              </w:rPr>
              <w:t xml:space="preserve"> </w:t>
            </w:r>
            <w:r>
              <w:rPr>
                <w:rFonts w:ascii="Times New Roman"/>
                <w:spacing w:val="-2"/>
                <w:sz w:val="20"/>
              </w:rPr>
              <w:t>follo</w:t>
            </w:r>
            <w:r>
              <w:rPr>
                <w:rFonts w:ascii="Times New Roman"/>
                <w:spacing w:val="-1"/>
                <w:sz w:val="20"/>
              </w:rPr>
              <w:t>ws</w:t>
            </w:r>
            <w:r>
              <w:rPr>
                <w:rFonts w:ascii="Times New Roman"/>
                <w:spacing w:val="5"/>
                <w:sz w:val="20"/>
              </w:rPr>
              <w:t xml:space="preserve"> </w:t>
            </w:r>
            <w:r>
              <w:rPr>
                <w:rFonts w:ascii="Times New Roman"/>
                <w:sz w:val="20"/>
              </w:rPr>
              <w:t>through</w:t>
            </w:r>
            <w:r>
              <w:rPr>
                <w:rFonts w:ascii="Times New Roman"/>
                <w:spacing w:val="5"/>
                <w:sz w:val="20"/>
              </w:rPr>
              <w:t xml:space="preserve"> </w:t>
            </w:r>
            <w:r>
              <w:rPr>
                <w:rFonts w:ascii="Times New Roman"/>
                <w:sz w:val="20"/>
              </w:rPr>
              <w:t>on</w:t>
            </w:r>
            <w:r>
              <w:rPr>
                <w:rFonts w:ascii="Times New Roman"/>
                <w:spacing w:val="6"/>
                <w:sz w:val="20"/>
              </w:rPr>
              <w:t xml:space="preserve"> </w:t>
            </w:r>
            <w:r>
              <w:rPr>
                <w:rFonts w:ascii="Times New Roman"/>
                <w:spacing w:val="-1"/>
                <w:sz w:val="20"/>
              </w:rPr>
              <w:t>ass</w:t>
            </w:r>
            <w:r>
              <w:rPr>
                <w:rFonts w:ascii="Times New Roman"/>
                <w:spacing w:val="-2"/>
                <w:sz w:val="20"/>
              </w:rPr>
              <w:t>i</w:t>
            </w:r>
            <w:r>
              <w:rPr>
                <w:rFonts w:ascii="Times New Roman"/>
                <w:spacing w:val="-1"/>
                <w:sz w:val="20"/>
              </w:rPr>
              <w:t>gnments</w:t>
            </w:r>
            <w:r>
              <w:rPr>
                <w:rFonts w:ascii="Times New Roman"/>
                <w:spacing w:val="4"/>
                <w:sz w:val="20"/>
              </w:rPr>
              <w:t xml:space="preserve"> </w:t>
            </w:r>
            <w:r>
              <w:rPr>
                <w:rFonts w:ascii="Times New Roman"/>
                <w:sz w:val="20"/>
              </w:rPr>
              <w:t>in</w:t>
            </w:r>
            <w:r>
              <w:rPr>
                <w:rFonts w:ascii="Times New Roman"/>
                <w:spacing w:val="7"/>
                <w:sz w:val="20"/>
              </w:rPr>
              <w:t xml:space="preserve"> </w:t>
            </w:r>
            <w:r>
              <w:rPr>
                <w:rFonts w:ascii="Times New Roman"/>
                <w:sz w:val="20"/>
              </w:rPr>
              <w:t>a</w:t>
            </w:r>
            <w:r>
              <w:rPr>
                <w:rFonts w:ascii="Times New Roman"/>
                <w:spacing w:val="7"/>
                <w:sz w:val="20"/>
              </w:rPr>
              <w:t xml:space="preserve"> </w:t>
            </w:r>
            <w:r>
              <w:rPr>
                <w:rFonts w:ascii="Times New Roman"/>
                <w:spacing w:val="-1"/>
                <w:sz w:val="20"/>
              </w:rPr>
              <w:t>respons</w:t>
            </w:r>
            <w:r>
              <w:rPr>
                <w:rFonts w:ascii="Times New Roman"/>
                <w:spacing w:val="-2"/>
                <w:sz w:val="20"/>
              </w:rPr>
              <w:t>ib</w:t>
            </w:r>
            <w:r>
              <w:rPr>
                <w:rFonts w:ascii="Times New Roman"/>
                <w:spacing w:val="-1"/>
                <w:sz w:val="20"/>
              </w:rPr>
              <w:t>le</w:t>
            </w:r>
            <w:r>
              <w:rPr>
                <w:rFonts w:ascii="Times New Roman"/>
                <w:spacing w:val="49"/>
                <w:sz w:val="20"/>
              </w:rPr>
              <w:t xml:space="preserve"> </w:t>
            </w:r>
            <w:r>
              <w:rPr>
                <w:rFonts w:ascii="Times New Roman"/>
                <w:sz w:val="20"/>
              </w:rPr>
              <w:t>and</w:t>
            </w:r>
            <w:r>
              <w:rPr>
                <w:rFonts w:ascii="Times New Roman"/>
                <w:spacing w:val="-16"/>
                <w:sz w:val="20"/>
              </w:rPr>
              <w:t xml:space="preserve"> </w:t>
            </w:r>
            <w:r>
              <w:rPr>
                <w:rFonts w:ascii="Times New Roman"/>
                <w:spacing w:val="-1"/>
                <w:sz w:val="20"/>
              </w:rPr>
              <w:t>t</w:t>
            </w:r>
            <w:r>
              <w:rPr>
                <w:rFonts w:ascii="Times New Roman"/>
                <w:spacing w:val="-2"/>
                <w:sz w:val="20"/>
              </w:rPr>
              <w:t>im</w:t>
            </w:r>
            <w:r>
              <w:rPr>
                <w:rFonts w:ascii="Times New Roman"/>
                <w:spacing w:val="-1"/>
                <w:sz w:val="20"/>
              </w:rPr>
              <w:t>e</w:t>
            </w:r>
            <w:r>
              <w:rPr>
                <w:rFonts w:ascii="Times New Roman"/>
                <w:spacing w:val="-2"/>
                <w:sz w:val="20"/>
              </w:rPr>
              <w:t>ly</w:t>
            </w:r>
            <w:r>
              <w:rPr>
                <w:rFonts w:ascii="Times New Roman"/>
                <w:spacing w:val="-16"/>
                <w:sz w:val="20"/>
              </w:rPr>
              <w:t xml:space="preserve"> </w:t>
            </w:r>
            <w:r>
              <w:rPr>
                <w:rFonts w:ascii="Times New Roman"/>
                <w:sz w:val="20"/>
              </w:rPr>
              <w:t>manner.</w:t>
            </w:r>
            <w:r>
              <w:rPr>
                <w:rFonts w:ascii="Times New Roman"/>
                <w:spacing w:val="-14"/>
                <w:sz w:val="20"/>
              </w:rPr>
              <w:t xml:space="preserve"> </w:t>
            </w:r>
            <w:r>
              <w:rPr>
                <w:rFonts w:ascii="Times New Roman"/>
                <w:spacing w:val="-2"/>
                <w:sz w:val="20"/>
              </w:rPr>
              <w:t>(SLO</w:t>
            </w:r>
            <w:r>
              <w:rPr>
                <w:rFonts w:ascii="Times New Roman"/>
                <w:spacing w:val="-16"/>
                <w:sz w:val="20"/>
              </w:rPr>
              <w:t xml:space="preserve"> </w:t>
            </w:r>
            <w:r>
              <w:rPr>
                <w:rFonts w:ascii="Times New Roman"/>
                <w:sz w:val="20"/>
              </w:rPr>
              <w:t>16)</w:t>
            </w:r>
          </w:p>
        </w:tc>
        <w:tc>
          <w:tcPr>
            <w:tcW w:w="2517" w:type="dxa"/>
            <w:tcBorders>
              <w:top w:val="single" w:sz="5" w:space="0" w:color="000000"/>
              <w:left w:val="single" w:sz="5" w:space="0" w:color="000000"/>
              <w:bottom w:val="single" w:sz="5" w:space="0" w:color="000000"/>
              <w:right w:val="single" w:sz="5" w:space="0" w:color="000000"/>
            </w:tcBorders>
          </w:tcPr>
          <w:p w14:paraId="36C49EFE" w14:textId="55896B5D"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5.0</w:t>
            </w:r>
          </w:p>
        </w:tc>
        <w:tc>
          <w:tcPr>
            <w:tcW w:w="2518" w:type="dxa"/>
            <w:tcBorders>
              <w:top w:val="single" w:sz="5" w:space="0" w:color="000000"/>
              <w:left w:val="single" w:sz="5" w:space="0" w:color="000000"/>
              <w:bottom w:val="single" w:sz="5" w:space="0" w:color="000000"/>
              <w:right w:val="single" w:sz="8" w:space="0" w:color="000000"/>
            </w:tcBorders>
          </w:tcPr>
          <w:p w14:paraId="30143AAF" w14:textId="13E8ABD9"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5.0</w:t>
            </w:r>
          </w:p>
        </w:tc>
        <w:tc>
          <w:tcPr>
            <w:tcW w:w="2518" w:type="dxa"/>
            <w:tcBorders>
              <w:top w:val="single" w:sz="5" w:space="0" w:color="000000"/>
              <w:left w:val="single" w:sz="8" w:space="0" w:color="000000"/>
              <w:bottom w:val="single" w:sz="5" w:space="0" w:color="000000"/>
              <w:right w:val="single" w:sz="5" w:space="0" w:color="000000"/>
            </w:tcBorders>
          </w:tcPr>
          <w:p w14:paraId="131C1F32" w14:textId="60156E3C"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5.0</w:t>
            </w:r>
          </w:p>
        </w:tc>
      </w:tr>
      <w:tr w:rsidR="00BE58D4" w14:paraId="685082C6" w14:textId="77777777" w:rsidTr="00BE58D4">
        <w:trPr>
          <w:tblHeader/>
        </w:trPr>
        <w:tc>
          <w:tcPr>
            <w:tcW w:w="2517" w:type="dxa"/>
            <w:tcBorders>
              <w:top w:val="single" w:sz="5" w:space="0" w:color="000000"/>
              <w:left w:val="single" w:sz="5" w:space="0" w:color="000000"/>
              <w:bottom w:val="single" w:sz="5" w:space="0" w:color="000000"/>
              <w:right w:val="single" w:sz="5" w:space="0" w:color="000000"/>
            </w:tcBorders>
          </w:tcPr>
          <w:p w14:paraId="59CEDA2D" w14:textId="3132DBCC" w:rsidR="00BE58D4" w:rsidRDefault="00BE58D4" w:rsidP="00BE58D4">
            <w:pPr>
              <w:pStyle w:val="ListParagraph"/>
              <w:ind w:left="0"/>
              <w:rPr>
                <w:rFonts w:ascii="MyriadPro-Bold" w:hAnsi="MyriadPro-Bold" w:cs="MyriadPro-Bold"/>
                <w:bCs/>
                <w:color w:val="052430"/>
                <w:position w:val="-20"/>
              </w:rPr>
            </w:pPr>
            <w:r>
              <w:rPr>
                <w:rFonts w:ascii="Times New Roman"/>
                <w:sz w:val="20"/>
              </w:rPr>
              <w:t>Intern</w:t>
            </w:r>
            <w:r>
              <w:rPr>
                <w:rFonts w:ascii="Times New Roman"/>
                <w:spacing w:val="-20"/>
                <w:sz w:val="20"/>
              </w:rPr>
              <w:t xml:space="preserve"> </w:t>
            </w:r>
            <w:r>
              <w:rPr>
                <w:rFonts w:ascii="Times New Roman"/>
                <w:spacing w:val="-1"/>
                <w:sz w:val="20"/>
              </w:rPr>
              <w:t>communicates</w:t>
            </w:r>
            <w:r>
              <w:rPr>
                <w:rFonts w:ascii="Times New Roman"/>
                <w:spacing w:val="-21"/>
                <w:sz w:val="20"/>
              </w:rPr>
              <w:t xml:space="preserve"> </w:t>
            </w:r>
            <w:r>
              <w:rPr>
                <w:rFonts w:ascii="Times New Roman"/>
                <w:sz w:val="20"/>
              </w:rPr>
              <w:t>effectively.</w:t>
            </w:r>
            <w:r>
              <w:rPr>
                <w:rFonts w:ascii="Times New Roman"/>
                <w:spacing w:val="-18"/>
                <w:sz w:val="20"/>
              </w:rPr>
              <w:t xml:space="preserve"> </w:t>
            </w:r>
            <w:r>
              <w:rPr>
                <w:rFonts w:ascii="Times New Roman"/>
                <w:spacing w:val="-2"/>
                <w:sz w:val="20"/>
              </w:rPr>
              <w:t>(SLO</w:t>
            </w:r>
            <w:r>
              <w:rPr>
                <w:rFonts w:ascii="Times New Roman"/>
                <w:spacing w:val="-20"/>
                <w:sz w:val="20"/>
              </w:rPr>
              <w:t xml:space="preserve"> </w:t>
            </w:r>
            <w:r>
              <w:rPr>
                <w:rFonts w:ascii="Times New Roman"/>
                <w:sz w:val="20"/>
              </w:rPr>
              <w:t>14)</w:t>
            </w:r>
          </w:p>
        </w:tc>
        <w:tc>
          <w:tcPr>
            <w:tcW w:w="2517" w:type="dxa"/>
            <w:tcBorders>
              <w:top w:val="single" w:sz="5" w:space="0" w:color="000000"/>
              <w:left w:val="single" w:sz="5" w:space="0" w:color="000000"/>
              <w:bottom w:val="single" w:sz="5" w:space="0" w:color="000000"/>
              <w:right w:val="single" w:sz="5" w:space="0" w:color="000000"/>
            </w:tcBorders>
          </w:tcPr>
          <w:p w14:paraId="6F94C5D7" w14:textId="0726FF73"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4.62</w:t>
            </w:r>
          </w:p>
        </w:tc>
        <w:tc>
          <w:tcPr>
            <w:tcW w:w="2518" w:type="dxa"/>
            <w:tcBorders>
              <w:top w:val="single" w:sz="5" w:space="0" w:color="000000"/>
              <w:left w:val="single" w:sz="5" w:space="0" w:color="000000"/>
              <w:bottom w:val="single" w:sz="5" w:space="0" w:color="000000"/>
              <w:right w:val="single" w:sz="8" w:space="0" w:color="000000"/>
            </w:tcBorders>
          </w:tcPr>
          <w:p w14:paraId="3976AC9C" w14:textId="7E228630" w:rsidR="00BE58D4" w:rsidRDefault="00BE58D4" w:rsidP="00BE58D4">
            <w:pPr>
              <w:pStyle w:val="ListParagraph"/>
              <w:ind w:left="0"/>
              <w:jc w:val="center"/>
              <w:rPr>
                <w:rFonts w:ascii="MyriadPro-Bold" w:hAnsi="MyriadPro-Bold" w:cs="MyriadPro-Bold"/>
                <w:bCs/>
                <w:color w:val="052430"/>
                <w:position w:val="-20"/>
              </w:rPr>
            </w:pPr>
            <w:proofErr w:type="spellStart"/>
            <w:r>
              <w:rPr>
                <w:rFonts w:ascii="Times New Roman"/>
                <w:spacing w:val="-1"/>
                <w:w w:val="105"/>
                <w:sz w:val="20"/>
              </w:rPr>
              <w:t>n.d</w:t>
            </w:r>
            <w:r>
              <w:rPr>
                <w:rFonts w:ascii="Times New Roman"/>
                <w:spacing w:val="-2"/>
                <w:w w:val="105"/>
                <w:sz w:val="20"/>
              </w:rPr>
              <w:t>.</w:t>
            </w:r>
            <w:proofErr w:type="spellEnd"/>
          </w:p>
        </w:tc>
        <w:tc>
          <w:tcPr>
            <w:tcW w:w="2518" w:type="dxa"/>
            <w:tcBorders>
              <w:top w:val="single" w:sz="5" w:space="0" w:color="000000"/>
              <w:left w:val="single" w:sz="8" w:space="0" w:color="000000"/>
              <w:bottom w:val="single" w:sz="5" w:space="0" w:color="000000"/>
              <w:right w:val="single" w:sz="5" w:space="0" w:color="000000"/>
            </w:tcBorders>
          </w:tcPr>
          <w:p w14:paraId="18C8BEE8" w14:textId="0D82CE1C" w:rsidR="00BE58D4" w:rsidRDefault="00BE58D4" w:rsidP="00BE58D4">
            <w:pPr>
              <w:pStyle w:val="ListParagraph"/>
              <w:ind w:left="0"/>
              <w:jc w:val="center"/>
              <w:rPr>
                <w:rFonts w:ascii="MyriadPro-Bold" w:hAnsi="MyriadPro-Bold" w:cs="MyriadPro-Bold"/>
                <w:bCs/>
                <w:color w:val="052430"/>
                <w:position w:val="-20"/>
              </w:rPr>
            </w:pPr>
            <w:proofErr w:type="spellStart"/>
            <w:r>
              <w:rPr>
                <w:rFonts w:ascii="Times New Roman"/>
                <w:spacing w:val="-1"/>
                <w:w w:val="105"/>
                <w:sz w:val="20"/>
              </w:rPr>
              <w:t>n.d</w:t>
            </w:r>
            <w:r>
              <w:rPr>
                <w:rFonts w:ascii="Times New Roman"/>
                <w:spacing w:val="-2"/>
                <w:w w:val="105"/>
                <w:sz w:val="20"/>
              </w:rPr>
              <w:t>.</w:t>
            </w:r>
            <w:proofErr w:type="spellEnd"/>
          </w:p>
        </w:tc>
      </w:tr>
      <w:tr w:rsidR="00BE58D4" w14:paraId="3ADA5C57" w14:textId="77777777" w:rsidTr="00BE58D4">
        <w:trPr>
          <w:tblHeader/>
        </w:trPr>
        <w:tc>
          <w:tcPr>
            <w:tcW w:w="2517" w:type="dxa"/>
            <w:tcBorders>
              <w:top w:val="single" w:sz="5" w:space="0" w:color="000000"/>
              <w:left w:val="single" w:sz="5" w:space="0" w:color="000000"/>
              <w:bottom w:val="single" w:sz="5" w:space="0" w:color="000000"/>
              <w:right w:val="single" w:sz="5" w:space="0" w:color="000000"/>
            </w:tcBorders>
          </w:tcPr>
          <w:p w14:paraId="73B5E47B" w14:textId="6E29C696" w:rsidR="00BE58D4" w:rsidRDefault="00BE58D4" w:rsidP="00BE58D4">
            <w:pPr>
              <w:pStyle w:val="ListParagraph"/>
              <w:ind w:left="0"/>
              <w:rPr>
                <w:rFonts w:ascii="MyriadPro-Bold" w:hAnsi="MyriadPro-Bold" w:cs="MyriadPro-Bold"/>
                <w:bCs/>
                <w:color w:val="052430"/>
                <w:position w:val="-20"/>
              </w:rPr>
            </w:pPr>
            <w:r>
              <w:rPr>
                <w:rFonts w:ascii="Times New Roman"/>
                <w:sz w:val="20"/>
              </w:rPr>
              <w:t>Intern</w:t>
            </w:r>
            <w:r>
              <w:rPr>
                <w:rFonts w:ascii="Times New Roman"/>
                <w:spacing w:val="-15"/>
                <w:sz w:val="20"/>
              </w:rPr>
              <w:t xml:space="preserve"> </w:t>
            </w:r>
            <w:r>
              <w:rPr>
                <w:rFonts w:ascii="Times New Roman"/>
                <w:spacing w:val="-1"/>
                <w:sz w:val="20"/>
              </w:rPr>
              <w:t>uses</w:t>
            </w:r>
            <w:r>
              <w:rPr>
                <w:rFonts w:ascii="Times New Roman"/>
                <w:spacing w:val="-15"/>
                <w:sz w:val="20"/>
              </w:rPr>
              <w:t xml:space="preserve"> </w:t>
            </w:r>
            <w:r>
              <w:rPr>
                <w:rFonts w:ascii="Times New Roman"/>
                <w:spacing w:val="-1"/>
                <w:sz w:val="20"/>
              </w:rPr>
              <w:t>e</w:t>
            </w:r>
            <w:r>
              <w:rPr>
                <w:rFonts w:ascii="Times New Roman"/>
                <w:spacing w:val="-2"/>
                <w:sz w:val="20"/>
              </w:rPr>
              <w:t>ff</w:t>
            </w:r>
            <w:r>
              <w:rPr>
                <w:rFonts w:ascii="Times New Roman"/>
                <w:spacing w:val="-1"/>
                <w:sz w:val="20"/>
              </w:rPr>
              <w:t>ecti</w:t>
            </w:r>
            <w:r>
              <w:rPr>
                <w:rFonts w:ascii="Times New Roman"/>
                <w:spacing w:val="-2"/>
                <w:sz w:val="20"/>
              </w:rPr>
              <w:t>v</w:t>
            </w:r>
            <w:r>
              <w:rPr>
                <w:rFonts w:ascii="Times New Roman"/>
                <w:spacing w:val="-1"/>
                <w:sz w:val="20"/>
              </w:rPr>
              <w:t>e</w:t>
            </w:r>
            <w:r>
              <w:rPr>
                <w:rFonts w:ascii="Times New Roman"/>
                <w:spacing w:val="-15"/>
                <w:sz w:val="20"/>
              </w:rPr>
              <w:t xml:space="preserve"> </w:t>
            </w:r>
            <w:r>
              <w:rPr>
                <w:rFonts w:ascii="Times New Roman"/>
                <w:sz w:val="20"/>
              </w:rPr>
              <w:t>oral</w:t>
            </w:r>
            <w:r>
              <w:rPr>
                <w:rFonts w:ascii="Times New Roman"/>
                <w:spacing w:val="-15"/>
                <w:sz w:val="20"/>
              </w:rPr>
              <w:t xml:space="preserve"> </w:t>
            </w:r>
            <w:r>
              <w:rPr>
                <w:rFonts w:ascii="Times New Roman"/>
                <w:sz w:val="20"/>
              </w:rPr>
              <w:t>communication</w:t>
            </w:r>
            <w:r>
              <w:rPr>
                <w:rFonts w:ascii="Times New Roman"/>
                <w:spacing w:val="-12"/>
                <w:sz w:val="20"/>
              </w:rPr>
              <w:t xml:space="preserve"> </w:t>
            </w:r>
            <w:r>
              <w:rPr>
                <w:rFonts w:ascii="Times New Roman"/>
                <w:sz w:val="20"/>
              </w:rPr>
              <w:t>skills.</w:t>
            </w:r>
            <w:r>
              <w:rPr>
                <w:rFonts w:ascii="Times New Roman"/>
                <w:spacing w:val="-15"/>
                <w:sz w:val="20"/>
              </w:rPr>
              <w:t xml:space="preserve"> </w:t>
            </w:r>
            <w:r>
              <w:rPr>
                <w:rFonts w:ascii="Times New Roman"/>
                <w:spacing w:val="-2"/>
                <w:sz w:val="20"/>
              </w:rPr>
              <w:t>(SLO</w:t>
            </w:r>
            <w:r>
              <w:rPr>
                <w:rFonts w:ascii="Times New Roman"/>
                <w:spacing w:val="-15"/>
                <w:sz w:val="20"/>
              </w:rPr>
              <w:t xml:space="preserve"> </w:t>
            </w:r>
            <w:r>
              <w:rPr>
                <w:rFonts w:ascii="Times New Roman"/>
                <w:sz w:val="20"/>
              </w:rPr>
              <w:t>14)</w:t>
            </w:r>
          </w:p>
        </w:tc>
        <w:tc>
          <w:tcPr>
            <w:tcW w:w="2517" w:type="dxa"/>
            <w:tcBorders>
              <w:top w:val="single" w:sz="5" w:space="0" w:color="000000"/>
              <w:left w:val="single" w:sz="5" w:space="0" w:color="000000"/>
              <w:bottom w:val="single" w:sz="5" w:space="0" w:color="000000"/>
              <w:right w:val="single" w:sz="5" w:space="0" w:color="000000"/>
            </w:tcBorders>
          </w:tcPr>
          <w:p w14:paraId="240B3ADF" w14:textId="53B44E18" w:rsidR="00BE58D4" w:rsidRDefault="00BE58D4" w:rsidP="00BE58D4">
            <w:pPr>
              <w:pStyle w:val="ListParagraph"/>
              <w:ind w:left="0"/>
              <w:jc w:val="center"/>
              <w:rPr>
                <w:rFonts w:ascii="MyriadPro-Bold" w:hAnsi="MyriadPro-Bold" w:cs="MyriadPro-Bold"/>
                <w:bCs/>
                <w:color w:val="052430"/>
                <w:position w:val="-20"/>
              </w:rPr>
            </w:pPr>
            <w:proofErr w:type="spellStart"/>
            <w:r>
              <w:rPr>
                <w:rFonts w:ascii="Times New Roman"/>
                <w:spacing w:val="-1"/>
                <w:w w:val="105"/>
                <w:sz w:val="20"/>
              </w:rPr>
              <w:t>n.d</w:t>
            </w:r>
            <w:r>
              <w:rPr>
                <w:rFonts w:ascii="Times New Roman"/>
                <w:spacing w:val="-2"/>
                <w:w w:val="105"/>
                <w:sz w:val="20"/>
              </w:rPr>
              <w:t>.</w:t>
            </w:r>
            <w:proofErr w:type="spellEnd"/>
          </w:p>
        </w:tc>
        <w:tc>
          <w:tcPr>
            <w:tcW w:w="2518" w:type="dxa"/>
            <w:tcBorders>
              <w:top w:val="single" w:sz="5" w:space="0" w:color="000000"/>
              <w:left w:val="single" w:sz="5" w:space="0" w:color="000000"/>
              <w:bottom w:val="single" w:sz="5" w:space="0" w:color="000000"/>
              <w:right w:val="single" w:sz="8" w:space="0" w:color="000000"/>
            </w:tcBorders>
          </w:tcPr>
          <w:p w14:paraId="5DDE3DF9" w14:textId="4724D43F"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5.0</w:t>
            </w:r>
          </w:p>
        </w:tc>
        <w:tc>
          <w:tcPr>
            <w:tcW w:w="2518" w:type="dxa"/>
            <w:tcBorders>
              <w:top w:val="single" w:sz="5" w:space="0" w:color="000000"/>
              <w:left w:val="single" w:sz="8" w:space="0" w:color="000000"/>
              <w:bottom w:val="single" w:sz="5" w:space="0" w:color="000000"/>
              <w:right w:val="single" w:sz="5" w:space="0" w:color="000000"/>
            </w:tcBorders>
          </w:tcPr>
          <w:p w14:paraId="31FC65CE" w14:textId="6AEF5372"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4.75</w:t>
            </w:r>
          </w:p>
        </w:tc>
      </w:tr>
      <w:tr w:rsidR="00BE58D4" w14:paraId="28A650D2" w14:textId="77777777" w:rsidTr="00BE58D4">
        <w:trPr>
          <w:tblHeader/>
        </w:trPr>
        <w:tc>
          <w:tcPr>
            <w:tcW w:w="2517" w:type="dxa"/>
            <w:tcBorders>
              <w:top w:val="single" w:sz="5" w:space="0" w:color="000000"/>
              <w:left w:val="single" w:sz="5" w:space="0" w:color="000000"/>
              <w:bottom w:val="single" w:sz="5" w:space="0" w:color="000000"/>
              <w:right w:val="single" w:sz="5" w:space="0" w:color="000000"/>
            </w:tcBorders>
          </w:tcPr>
          <w:p w14:paraId="66153A8A" w14:textId="7A611F17" w:rsidR="00BE58D4" w:rsidRDefault="00BE58D4" w:rsidP="00BE58D4">
            <w:pPr>
              <w:pStyle w:val="ListParagraph"/>
              <w:ind w:left="0"/>
              <w:rPr>
                <w:rFonts w:ascii="MyriadPro-Bold" w:hAnsi="MyriadPro-Bold" w:cs="MyriadPro-Bold"/>
                <w:bCs/>
                <w:color w:val="052430"/>
                <w:position w:val="-20"/>
              </w:rPr>
            </w:pPr>
            <w:r>
              <w:rPr>
                <w:rFonts w:ascii="Times New Roman"/>
                <w:sz w:val="20"/>
              </w:rPr>
              <w:t>Intern</w:t>
            </w:r>
            <w:r>
              <w:rPr>
                <w:rFonts w:ascii="Times New Roman"/>
                <w:spacing w:val="-23"/>
                <w:sz w:val="20"/>
              </w:rPr>
              <w:t xml:space="preserve"> </w:t>
            </w:r>
            <w:r>
              <w:rPr>
                <w:rFonts w:ascii="Times New Roman"/>
                <w:sz w:val="20"/>
              </w:rPr>
              <w:t>writes</w:t>
            </w:r>
            <w:r>
              <w:rPr>
                <w:rFonts w:ascii="Times New Roman"/>
                <w:spacing w:val="-24"/>
                <w:sz w:val="20"/>
              </w:rPr>
              <w:t xml:space="preserve"> </w:t>
            </w:r>
            <w:r>
              <w:rPr>
                <w:rFonts w:ascii="Times New Roman"/>
                <w:sz w:val="20"/>
              </w:rPr>
              <w:t>effectively.</w:t>
            </w:r>
            <w:r>
              <w:rPr>
                <w:rFonts w:ascii="Times New Roman"/>
                <w:spacing w:val="-21"/>
                <w:sz w:val="20"/>
              </w:rPr>
              <w:t xml:space="preserve"> </w:t>
            </w:r>
            <w:r>
              <w:rPr>
                <w:rFonts w:ascii="Times New Roman"/>
                <w:spacing w:val="-2"/>
                <w:sz w:val="20"/>
              </w:rPr>
              <w:t>(SLO</w:t>
            </w:r>
            <w:r>
              <w:rPr>
                <w:rFonts w:ascii="Times New Roman"/>
                <w:spacing w:val="-22"/>
                <w:sz w:val="20"/>
              </w:rPr>
              <w:t xml:space="preserve"> </w:t>
            </w:r>
            <w:r>
              <w:rPr>
                <w:rFonts w:ascii="Times New Roman"/>
                <w:sz w:val="20"/>
              </w:rPr>
              <w:t>14)</w:t>
            </w:r>
          </w:p>
        </w:tc>
        <w:tc>
          <w:tcPr>
            <w:tcW w:w="2517" w:type="dxa"/>
            <w:tcBorders>
              <w:top w:val="single" w:sz="5" w:space="0" w:color="000000"/>
              <w:left w:val="single" w:sz="5" w:space="0" w:color="000000"/>
              <w:bottom w:val="single" w:sz="5" w:space="0" w:color="000000"/>
              <w:right w:val="single" w:sz="5" w:space="0" w:color="000000"/>
            </w:tcBorders>
          </w:tcPr>
          <w:p w14:paraId="57739E2B" w14:textId="7AF2BE19" w:rsidR="00BE58D4" w:rsidRDefault="00BE58D4" w:rsidP="00BE58D4">
            <w:pPr>
              <w:pStyle w:val="ListParagraph"/>
              <w:ind w:left="0"/>
              <w:jc w:val="center"/>
              <w:rPr>
                <w:rFonts w:ascii="MyriadPro-Bold" w:hAnsi="MyriadPro-Bold" w:cs="MyriadPro-Bold"/>
                <w:bCs/>
                <w:color w:val="052430"/>
                <w:position w:val="-20"/>
              </w:rPr>
            </w:pPr>
            <w:proofErr w:type="spellStart"/>
            <w:r>
              <w:rPr>
                <w:rFonts w:ascii="Times New Roman"/>
                <w:spacing w:val="-1"/>
                <w:w w:val="105"/>
                <w:sz w:val="20"/>
              </w:rPr>
              <w:t>n.d</w:t>
            </w:r>
            <w:r>
              <w:rPr>
                <w:rFonts w:ascii="Times New Roman"/>
                <w:spacing w:val="-2"/>
                <w:w w:val="105"/>
                <w:sz w:val="20"/>
              </w:rPr>
              <w:t>.</w:t>
            </w:r>
            <w:proofErr w:type="spellEnd"/>
          </w:p>
        </w:tc>
        <w:tc>
          <w:tcPr>
            <w:tcW w:w="2518" w:type="dxa"/>
            <w:tcBorders>
              <w:top w:val="single" w:sz="5" w:space="0" w:color="000000"/>
              <w:left w:val="single" w:sz="5" w:space="0" w:color="000000"/>
              <w:bottom w:val="single" w:sz="5" w:space="0" w:color="000000"/>
              <w:right w:val="single" w:sz="8" w:space="0" w:color="000000"/>
            </w:tcBorders>
          </w:tcPr>
          <w:p w14:paraId="0987AFE4" w14:textId="4D73B1F4"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5.0</w:t>
            </w:r>
          </w:p>
        </w:tc>
        <w:tc>
          <w:tcPr>
            <w:tcW w:w="2518" w:type="dxa"/>
            <w:tcBorders>
              <w:top w:val="single" w:sz="5" w:space="0" w:color="000000"/>
              <w:left w:val="single" w:sz="8" w:space="0" w:color="000000"/>
              <w:bottom w:val="single" w:sz="5" w:space="0" w:color="000000"/>
              <w:right w:val="single" w:sz="5" w:space="0" w:color="000000"/>
            </w:tcBorders>
          </w:tcPr>
          <w:p w14:paraId="35737041" w14:textId="6A7EB4A1"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5.0</w:t>
            </w:r>
          </w:p>
        </w:tc>
      </w:tr>
      <w:tr w:rsidR="00BE58D4" w14:paraId="7A8ED6A5" w14:textId="77777777" w:rsidTr="00BE58D4">
        <w:trPr>
          <w:tblHeader/>
        </w:trPr>
        <w:tc>
          <w:tcPr>
            <w:tcW w:w="2517" w:type="dxa"/>
            <w:tcBorders>
              <w:top w:val="single" w:sz="5" w:space="0" w:color="000000"/>
              <w:left w:val="single" w:sz="5" w:space="0" w:color="000000"/>
              <w:bottom w:val="single" w:sz="5" w:space="0" w:color="000000"/>
              <w:right w:val="single" w:sz="5" w:space="0" w:color="000000"/>
            </w:tcBorders>
          </w:tcPr>
          <w:p w14:paraId="0F774EA6" w14:textId="19E48046" w:rsidR="00BE58D4" w:rsidRDefault="00BE58D4" w:rsidP="00BE58D4">
            <w:pPr>
              <w:pStyle w:val="ListParagraph"/>
              <w:ind w:left="0"/>
              <w:rPr>
                <w:rFonts w:ascii="MyriadPro-Bold" w:hAnsi="MyriadPro-Bold" w:cs="MyriadPro-Bold"/>
                <w:bCs/>
                <w:color w:val="052430"/>
                <w:position w:val="-20"/>
              </w:rPr>
            </w:pPr>
            <w:r>
              <w:rPr>
                <w:rFonts w:ascii="Times New Roman"/>
                <w:sz w:val="20"/>
              </w:rPr>
              <w:t>Intern</w:t>
            </w:r>
            <w:r>
              <w:rPr>
                <w:rFonts w:ascii="Times New Roman"/>
                <w:spacing w:val="5"/>
                <w:sz w:val="20"/>
              </w:rPr>
              <w:t xml:space="preserve"> </w:t>
            </w:r>
            <w:r>
              <w:rPr>
                <w:rFonts w:ascii="Times New Roman"/>
                <w:sz w:val="20"/>
              </w:rPr>
              <w:t>demonstrates</w:t>
            </w:r>
            <w:r>
              <w:rPr>
                <w:rFonts w:ascii="Times New Roman"/>
                <w:spacing w:val="4"/>
                <w:sz w:val="20"/>
              </w:rPr>
              <w:t xml:space="preserve"> </w:t>
            </w:r>
            <w:r>
              <w:rPr>
                <w:rFonts w:ascii="Times New Roman"/>
                <w:sz w:val="20"/>
              </w:rPr>
              <w:t>problem</w:t>
            </w:r>
            <w:r>
              <w:rPr>
                <w:rFonts w:ascii="Times New Roman"/>
                <w:spacing w:val="7"/>
                <w:sz w:val="20"/>
              </w:rPr>
              <w:t xml:space="preserve"> </w:t>
            </w:r>
            <w:r>
              <w:rPr>
                <w:rFonts w:ascii="Times New Roman"/>
                <w:spacing w:val="-1"/>
                <w:sz w:val="20"/>
              </w:rPr>
              <w:t>so</w:t>
            </w:r>
            <w:r>
              <w:rPr>
                <w:rFonts w:ascii="Times New Roman"/>
                <w:spacing w:val="-2"/>
                <w:sz w:val="20"/>
              </w:rPr>
              <w:t>lving</w:t>
            </w:r>
            <w:r>
              <w:rPr>
                <w:rFonts w:ascii="Times New Roman"/>
                <w:spacing w:val="5"/>
                <w:sz w:val="20"/>
              </w:rPr>
              <w:t xml:space="preserve"> </w:t>
            </w:r>
            <w:r>
              <w:rPr>
                <w:rFonts w:ascii="Times New Roman"/>
                <w:spacing w:val="-1"/>
                <w:sz w:val="20"/>
              </w:rPr>
              <w:t>ab</w:t>
            </w:r>
            <w:r>
              <w:rPr>
                <w:rFonts w:ascii="Times New Roman"/>
                <w:spacing w:val="-2"/>
                <w:sz w:val="20"/>
              </w:rPr>
              <w:t>ili</w:t>
            </w:r>
            <w:r>
              <w:rPr>
                <w:rFonts w:ascii="Times New Roman"/>
                <w:spacing w:val="-1"/>
                <w:sz w:val="20"/>
              </w:rPr>
              <w:t>ty</w:t>
            </w:r>
            <w:r>
              <w:rPr>
                <w:rFonts w:ascii="Times New Roman"/>
                <w:spacing w:val="7"/>
                <w:sz w:val="20"/>
              </w:rPr>
              <w:t xml:space="preserve"> </w:t>
            </w:r>
            <w:r>
              <w:rPr>
                <w:rFonts w:ascii="Times New Roman"/>
                <w:sz w:val="20"/>
              </w:rPr>
              <w:t>at</w:t>
            </w:r>
            <w:r>
              <w:rPr>
                <w:rFonts w:ascii="Times New Roman"/>
                <w:spacing w:val="5"/>
                <w:sz w:val="20"/>
              </w:rPr>
              <w:t xml:space="preserve"> </w:t>
            </w:r>
            <w:r>
              <w:rPr>
                <w:rFonts w:ascii="Times New Roman"/>
                <w:sz w:val="20"/>
              </w:rPr>
              <w:t>a</w:t>
            </w:r>
            <w:r>
              <w:rPr>
                <w:rFonts w:ascii="Times New Roman"/>
                <w:spacing w:val="6"/>
                <w:sz w:val="20"/>
              </w:rPr>
              <w:t xml:space="preserve"> </w:t>
            </w:r>
            <w:r>
              <w:rPr>
                <w:rFonts w:ascii="Times New Roman"/>
                <w:spacing w:val="-1"/>
                <w:sz w:val="20"/>
              </w:rPr>
              <w:t>le</w:t>
            </w:r>
            <w:r>
              <w:rPr>
                <w:rFonts w:ascii="Times New Roman"/>
                <w:spacing w:val="-2"/>
                <w:sz w:val="20"/>
              </w:rPr>
              <w:t>v</w:t>
            </w:r>
            <w:r>
              <w:rPr>
                <w:rFonts w:ascii="Times New Roman"/>
                <w:spacing w:val="-1"/>
                <w:sz w:val="20"/>
              </w:rPr>
              <w:t>e</w:t>
            </w:r>
            <w:r>
              <w:rPr>
                <w:rFonts w:ascii="Times New Roman"/>
                <w:spacing w:val="-2"/>
                <w:sz w:val="20"/>
              </w:rPr>
              <w:t>l</w:t>
            </w:r>
            <w:r>
              <w:rPr>
                <w:rFonts w:ascii="Times New Roman"/>
                <w:spacing w:val="29"/>
                <w:w w:val="82"/>
                <w:sz w:val="20"/>
              </w:rPr>
              <w:t xml:space="preserve"> </w:t>
            </w:r>
            <w:r>
              <w:rPr>
                <w:rFonts w:ascii="Times New Roman"/>
                <w:sz w:val="20"/>
              </w:rPr>
              <w:t>appropriate</w:t>
            </w:r>
            <w:r>
              <w:rPr>
                <w:rFonts w:ascii="Times New Roman"/>
                <w:spacing w:val="-8"/>
                <w:sz w:val="20"/>
              </w:rPr>
              <w:t xml:space="preserve"> </w:t>
            </w:r>
            <w:r>
              <w:rPr>
                <w:rFonts w:ascii="Times New Roman"/>
                <w:spacing w:val="-1"/>
                <w:sz w:val="20"/>
              </w:rPr>
              <w:t>for</w:t>
            </w:r>
            <w:r>
              <w:rPr>
                <w:rFonts w:ascii="Times New Roman"/>
                <w:spacing w:val="-5"/>
                <w:sz w:val="20"/>
              </w:rPr>
              <w:t xml:space="preserve"> </w:t>
            </w:r>
            <w:r>
              <w:rPr>
                <w:rFonts w:ascii="Times New Roman"/>
                <w:sz w:val="20"/>
              </w:rPr>
              <w:t>their</w:t>
            </w:r>
            <w:r>
              <w:rPr>
                <w:rFonts w:ascii="Times New Roman"/>
                <w:spacing w:val="-6"/>
                <w:sz w:val="20"/>
              </w:rPr>
              <w:t xml:space="preserve"> </w:t>
            </w:r>
            <w:r>
              <w:rPr>
                <w:rFonts w:ascii="Times New Roman"/>
                <w:sz w:val="20"/>
              </w:rPr>
              <w:t>academic</w:t>
            </w:r>
            <w:r>
              <w:rPr>
                <w:rFonts w:ascii="Times New Roman"/>
                <w:spacing w:val="-6"/>
                <w:sz w:val="20"/>
              </w:rPr>
              <w:t xml:space="preserve"> </w:t>
            </w:r>
            <w:r>
              <w:rPr>
                <w:rFonts w:ascii="Times New Roman"/>
                <w:sz w:val="20"/>
              </w:rPr>
              <w:t>training.</w:t>
            </w:r>
            <w:r>
              <w:rPr>
                <w:rFonts w:ascii="Times New Roman"/>
                <w:spacing w:val="-4"/>
                <w:sz w:val="20"/>
              </w:rPr>
              <w:t xml:space="preserve"> </w:t>
            </w:r>
            <w:r>
              <w:rPr>
                <w:rFonts w:ascii="Times New Roman"/>
                <w:spacing w:val="-2"/>
                <w:sz w:val="20"/>
              </w:rPr>
              <w:t>(SLO</w:t>
            </w:r>
            <w:r>
              <w:rPr>
                <w:rFonts w:ascii="Times New Roman"/>
                <w:spacing w:val="-6"/>
                <w:sz w:val="20"/>
              </w:rPr>
              <w:t xml:space="preserve"> </w:t>
            </w:r>
            <w:r>
              <w:rPr>
                <w:rFonts w:ascii="Times New Roman"/>
                <w:sz w:val="20"/>
              </w:rPr>
              <w:t>15)</w:t>
            </w:r>
          </w:p>
        </w:tc>
        <w:tc>
          <w:tcPr>
            <w:tcW w:w="2517" w:type="dxa"/>
            <w:tcBorders>
              <w:top w:val="single" w:sz="5" w:space="0" w:color="000000"/>
              <w:left w:val="single" w:sz="5" w:space="0" w:color="000000"/>
              <w:bottom w:val="single" w:sz="5" w:space="0" w:color="000000"/>
              <w:right w:val="single" w:sz="5" w:space="0" w:color="000000"/>
            </w:tcBorders>
          </w:tcPr>
          <w:p w14:paraId="6F10FF48" w14:textId="6E19B39A"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4.88</w:t>
            </w:r>
          </w:p>
        </w:tc>
        <w:tc>
          <w:tcPr>
            <w:tcW w:w="2518" w:type="dxa"/>
            <w:tcBorders>
              <w:top w:val="single" w:sz="5" w:space="0" w:color="000000"/>
              <w:left w:val="single" w:sz="5" w:space="0" w:color="000000"/>
              <w:bottom w:val="single" w:sz="5" w:space="0" w:color="000000"/>
              <w:right w:val="single" w:sz="8" w:space="0" w:color="000000"/>
            </w:tcBorders>
          </w:tcPr>
          <w:p w14:paraId="7A1E6A35" w14:textId="6B0C014C"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5.0</w:t>
            </w:r>
          </w:p>
        </w:tc>
        <w:tc>
          <w:tcPr>
            <w:tcW w:w="2518" w:type="dxa"/>
            <w:tcBorders>
              <w:top w:val="single" w:sz="5" w:space="0" w:color="000000"/>
              <w:left w:val="single" w:sz="8" w:space="0" w:color="000000"/>
              <w:bottom w:val="single" w:sz="5" w:space="0" w:color="000000"/>
              <w:right w:val="single" w:sz="5" w:space="0" w:color="000000"/>
            </w:tcBorders>
          </w:tcPr>
          <w:p w14:paraId="7BDD7999" w14:textId="469A9F3E" w:rsidR="00BE58D4" w:rsidRDefault="00BE58D4" w:rsidP="00BE58D4">
            <w:pPr>
              <w:pStyle w:val="ListParagraph"/>
              <w:ind w:left="0"/>
              <w:jc w:val="center"/>
              <w:rPr>
                <w:rFonts w:ascii="MyriadPro-Bold" w:hAnsi="MyriadPro-Bold" w:cs="MyriadPro-Bold"/>
                <w:bCs/>
                <w:color w:val="052430"/>
                <w:position w:val="-20"/>
              </w:rPr>
            </w:pPr>
            <w:r>
              <w:rPr>
                <w:rFonts w:ascii="Times New Roman"/>
                <w:sz w:val="20"/>
              </w:rPr>
              <w:t>4.25</w:t>
            </w:r>
          </w:p>
        </w:tc>
      </w:tr>
    </w:tbl>
    <w:p w14:paraId="417C1BB9" w14:textId="77777777" w:rsidR="00DC78B1" w:rsidRPr="003B5AB9" w:rsidRDefault="00DC78B1" w:rsidP="003B5AB9">
      <w:pPr>
        <w:pStyle w:val="ListParagraph"/>
        <w:rPr>
          <w:rFonts w:ascii="MyriadPro-Bold" w:hAnsi="MyriadPro-Bold" w:cs="MyriadPro-Bold"/>
          <w:b/>
          <w:bCs/>
          <w:color w:val="052430"/>
          <w:position w:val="-20"/>
          <w:sz w:val="36"/>
          <w:szCs w:val="98"/>
        </w:rPr>
      </w:pPr>
    </w:p>
    <w:p w14:paraId="6C660DE2" w14:textId="77777777" w:rsidR="006B1310" w:rsidRPr="006B1310" w:rsidRDefault="006B1310" w:rsidP="005F32C9">
      <w:pPr>
        <w:pStyle w:val="Heading3"/>
        <w:rPr>
          <w:color w:val="052430"/>
          <w:sz w:val="36"/>
        </w:rPr>
      </w:pPr>
      <w:r w:rsidRPr="006B1310">
        <w:t>Interpreting Results</w:t>
      </w:r>
      <w:r>
        <w:t xml:space="preserve"> </w:t>
      </w:r>
    </w:p>
    <w:p w14:paraId="37710A07" w14:textId="069A75BB" w:rsidR="00BE58D4" w:rsidRDefault="00BE58D4" w:rsidP="00465D97">
      <w:pPr>
        <w:pStyle w:val="ListParagraph"/>
        <w:rPr>
          <w:rFonts w:ascii="MyriadPro-Bold" w:hAnsi="MyriadPro-Bold" w:cs="MyriadPro-Bold"/>
          <w:bCs/>
          <w:color w:val="000000" w:themeColor="text1"/>
          <w:position w:val="-20"/>
          <w:szCs w:val="98"/>
        </w:rPr>
      </w:pPr>
    </w:p>
    <w:p w14:paraId="365119E1"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Student cohorts in food science are typically small, ranging from 5-11 students. The small sample size must be considered when interpreting the results discussed below.</w:t>
      </w:r>
    </w:p>
    <w:p w14:paraId="605A8E00"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0D0677DC" w14:textId="77777777" w:rsidR="00BE58D4" w:rsidRPr="00BE58D4" w:rsidRDefault="00BE58D4" w:rsidP="00BE58D4">
      <w:pPr>
        <w:pStyle w:val="ListParagraph"/>
        <w:numPr>
          <w:ilvl w:val="0"/>
          <w:numId w:val="11"/>
        </w:numPr>
        <w:jc w:val="left"/>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SLO 1 – Food Sources</w:t>
      </w:r>
    </w:p>
    <w:p w14:paraId="4C30EEF0"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0C4B59FD"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Students improved in their knowledge regarding sources of foods and food ingredients during FDSC 1000. Post-test scores have increased over the past three years. However, the question about lipids continues to receive lower scores, indicating this topic should be covered more thoroughly in future course offerings.</w:t>
      </w:r>
    </w:p>
    <w:p w14:paraId="41C7E87F"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2D2F22B6" w14:textId="77777777" w:rsidR="00BE58D4" w:rsidRPr="00BE58D4" w:rsidRDefault="00BE58D4" w:rsidP="00BE58D4">
      <w:pPr>
        <w:pStyle w:val="ListParagraph"/>
        <w:numPr>
          <w:ilvl w:val="0"/>
          <w:numId w:val="11"/>
        </w:numPr>
        <w:jc w:val="left"/>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SLO 2 – Food Ingredients</w:t>
      </w:r>
    </w:p>
    <w:p w14:paraId="04535A0A"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0CB1F4C6"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Students improved in their knowledge regarding the functioning of food ingredients during FDSC 5430. The scores increased from the 2013-14 cohort to the 2014-15 cohort. The pre-test format was changed from multiple choice to free response for the 2016-17 cohort so direct comparisons to previous years’ data are difficult. The questions about benzoic acid and calcium chloride received lower scores in the new assessment tool.</w:t>
      </w:r>
    </w:p>
    <w:p w14:paraId="2207F9D1"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27078F02" w14:textId="77777777" w:rsidR="00BE58D4" w:rsidRPr="00BE58D4" w:rsidRDefault="00BE58D4" w:rsidP="00BE58D4">
      <w:pPr>
        <w:pStyle w:val="ListParagraph"/>
        <w:numPr>
          <w:ilvl w:val="0"/>
          <w:numId w:val="11"/>
        </w:numPr>
        <w:jc w:val="left"/>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SLO 3 – Chemical Stability</w:t>
      </w:r>
    </w:p>
    <w:p w14:paraId="68060F86"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4B8E72AD" w14:textId="518CF406" w:rsid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 xml:space="preserve">Students improved in their knowledge regarding the food chemical stability during FDSC 5430. The scores slightly increased from the 2013-14 cohort to the 2014-15 cohort. The pre-test format was </w:t>
      </w:r>
      <w:r w:rsidRPr="00BE58D4">
        <w:rPr>
          <w:rFonts w:ascii="MyriadPro-Bold" w:hAnsi="MyriadPro-Bold" w:cs="MyriadPro-Bold"/>
          <w:bCs/>
          <w:color w:val="000000" w:themeColor="text1"/>
          <w:position w:val="-20"/>
          <w:szCs w:val="98"/>
        </w:rPr>
        <w:lastRenderedPageBreak/>
        <w:t>changed from multiple choice to free response for the 2016-17 cohort. Scores increased from 20% on the pre-test to 80% on the post-test. Reaction mechanisms were the lower-scoring components.</w:t>
      </w:r>
    </w:p>
    <w:p w14:paraId="277A6871" w14:textId="1E057DDC" w:rsidR="00BE58D4" w:rsidRDefault="00BE58D4" w:rsidP="00BE58D4">
      <w:pPr>
        <w:pStyle w:val="ListParagraph"/>
        <w:rPr>
          <w:rFonts w:ascii="MyriadPro-Bold" w:hAnsi="MyriadPro-Bold" w:cs="MyriadPro-Bold"/>
          <w:bCs/>
          <w:color w:val="000000" w:themeColor="text1"/>
          <w:position w:val="-20"/>
          <w:szCs w:val="98"/>
        </w:rPr>
      </w:pPr>
    </w:p>
    <w:p w14:paraId="08475077" w14:textId="77777777" w:rsidR="00BE58D4" w:rsidRPr="00BE58D4" w:rsidRDefault="00BE58D4" w:rsidP="00BE58D4">
      <w:pPr>
        <w:pStyle w:val="ListParagraph"/>
        <w:numPr>
          <w:ilvl w:val="0"/>
          <w:numId w:val="11"/>
        </w:numPr>
        <w:jc w:val="left"/>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SLO 4 – Food Safety</w:t>
      </w:r>
    </w:p>
    <w:p w14:paraId="32E69BB4"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53F02440"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Students improved in their knowledge regarding food safety during FDSC 1000. Questions about the top pathogen and cooking ground beef received the lowest scores; however, the scores on these questions have been trending upward, indicating better topic coverage. Data will be gathered in POUL 5160 also (this year only one food science student enrolled).</w:t>
      </w:r>
    </w:p>
    <w:p w14:paraId="3EAB9F9D"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5917273F" w14:textId="77777777" w:rsidR="00BE58D4" w:rsidRPr="00BE58D4" w:rsidRDefault="00BE58D4" w:rsidP="00BE58D4">
      <w:pPr>
        <w:pStyle w:val="ListParagraph"/>
        <w:numPr>
          <w:ilvl w:val="0"/>
          <w:numId w:val="11"/>
        </w:numPr>
        <w:jc w:val="left"/>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SLO 5 – Food Plant Sanitation</w:t>
      </w:r>
    </w:p>
    <w:p w14:paraId="6849743A"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64FCB4D4"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Data for SLO 5 show that students are gaining knowledge in the area of food plant sanitation. The most recent class (2015-16) displayed a larger increase in test scores (26.4 percentage points) in comparison to the earlier class (17.5 percentage points). However, two topics consistently received lower scores – plant inspections and cleaners. FDSC 5770 is taught alternating years so additional data will be collected Fall 2017.</w:t>
      </w:r>
    </w:p>
    <w:p w14:paraId="4DB20819"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41ED942E" w14:textId="77777777" w:rsidR="00BE58D4" w:rsidRPr="00BE58D4" w:rsidRDefault="00BE58D4" w:rsidP="00BE58D4">
      <w:pPr>
        <w:pStyle w:val="ListParagraph"/>
        <w:numPr>
          <w:ilvl w:val="0"/>
          <w:numId w:val="11"/>
        </w:numPr>
        <w:jc w:val="left"/>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SLO 6 – Food Analysis</w:t>
      </w:r>
    </w:p>
    <w:p w14:paraId="525A6E2B"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72415012"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Students in FDSC 5450 improved in their understanding of food analysis during the semester based on the 2014-15 data. Their weaknesses generally involved mathematics (HPLC calculations and significant figures). Unfortunately, post-test data are not available for the 2016-17 FDSC 5450 cohort. Anecdotal evidence continues to point toward mathematical weaknesses.</w:t>
      </w:r>
    </w:p>
    <w:p w14:paraId="4EA9A452"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5D11B946" w14:textId="77777777" w:rsidR="00BE58D4" w:rsidRPr="00BE58D4" w:rsidRDefault="00BE58D4" w:rsidP="00BE58D4">
      <w:pPr>
        <w:pStyle w:val="ListParagraph"/>
        <w:numPr>
          <w:ilvl w:val="0"/>
          <w:numId w:val="11"/>
        </w:numPr>
        <w:jc w:val="left"/>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SLO 7 – Food Safety Management</w:t>
      </w:r>
    </w:p>
    <w:p w14:paraId="0BFDAA52"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1D7BB0E2"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Students in POUL 5160 successfully developed a HACCP plan. They were most proficient at principles 1 and 6 and need the most improvement in product/process description. Overall, the average score increased from 4.69 in 2015-16 to 4.84 in 2016-17.</w:t>
      </w:r>
    </w:p>
    <w:p w14:paraId="2D3D7E35"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2B1F8242" w14:textId="77777777" w:rsidR="00BE58D4" w:rsidRPr="00BE58D4" w:rsidRDefault="00BE58D4" w:rsidP="00BE58D4">
      <w:pPr>
        <w:pStyle w:val="ListParagraph"/>
        <w:numPr>
          <w:ilvl w:val="0"/>
          <w:numId w:val="11"/>
        </w:numPr>
        <w:jc w:val="left"/>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SLO 8 – Microbial Food Stability</w:t>
      </w:r>
    </w:p>
    <w:p w14:paraId="72D4F0FF"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6E2E4A5D"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Students in FDSC 5660 (n=5) increased their pre-/post-test scores by 28 percentage points, indicating their food microbiology knowledge increased during the semester. This year was the first year the revised FDSC 5660 has been offered and the first year of collecting assessment data.</w:t>
      </w:r>
    </w:p>
    <w:p w14:paraId="00E7C900"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5716B82D" w14:textId="77777777" w:rsidR="00BE58D4" w:rsidRPr="00BE58D4" w:rsidRDefault="00BE58D4" w:rsidP="00BE58D4">
      <w:pPr>
        <w:pStyle w:val="ListParagraph"/>
        <w:numPr>
          <w:ilvl w:val="0"/>
          <w:numId w:val="11"/>
        </w:numPr>
        <w:jc w:val="left"/>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SLO 9 – Microbiological Analysis</w:t>
      </w:r>
    </w:p>
    <w:p w14:paraId="1DA47283"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48C9DA90"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A direct measure for this SLO needs to be developed.</w:t>
      </w:r>
    </w:p>
    <w:p w14:paraId="02D2B164"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67EBEC18" w14:textId="77777777" w:rsidR="00BE58D4" w:rsidRPr="00BE58D4" w:rsidRDefault="00BE58D4" w:rsidP="00BE58D4">
      <w:pPr>
        <w:pStyle w:val="ListParagraph"/>
        <w:numPr>
          <w:ilvl w:val="0"/>
          <w:numId w:val="11"/>
        </w:numPr>
        <w:jc w:val="left"/>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SLO 10 – Sensory Science</w:t>
      </w:r>
    </w:p>
    <w:p w14:paraId="60CD3959"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3C1DFA00"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Food science students increased their pre-test score by over 80 percentage points on the post-test. Thus, food science students’ knowledge of sensory science increased dramatically.</w:t>
      </w:r>
    </w:p>
    <w:p w14:paraId="650CB6B4"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33C9F607" w14:textId="77777777" w:rsidR="00BE58D4" w:rsidRPr="00BE58D4" w:rsidRDefault="00BE58D4" w:rsidP="00BE58D4">
      <w:pPr>
        <w:pStyle w:val="ListParagraph"/>
        <w:numPr>
          <w:ilvl w:val="0"/>
          <w:numId w:val="11"/>
        </w:numPr>
        <w:jc w:val="left"/>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SLO 11 – Food Processing</w:t>
      </w:r>
    </w:p>
    <w:p w14:paraId="65F02DD4"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4A1AFC33" w14:textId="048D242C" w:rsid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lastRenderedPageBreak/>
        <w:t>Food science students scored 18% on a poultry processing pre-test, which then increased to 76% on the post-test. Students demonstrated an increased knowledge of poultry processing principles.</w:t>
      </w:r>
    </w:p>
    <w:p w14:paraId="35B16CF3" w14:textId="72AD6C42" w:rsidR="00BE58D4" w:rsidRDefault="00BE58D4" w:rsidP="00BE58D4">
      <w:pPr>
        <w:pStyle w:val="ListParagraph"/>
        <w:rPr>
          <w:rFonts w:ascii="MyriadPro-Bold" w:hAnsi="MyriadPro-Bold" w:cs="MyriadPro-Bold"/>
          <w:bCs/>
          <w:color w:val="000000" w:themeColor="text1"/>
          <w:position w:val="-20"/>
          <w:szCs w:val="98"/>
        </w:rPr>
      </w:pPr>
    </w:p>
    <w:p w14:paraId="7B8BB9E6" w14:textId="77777777" w:rsidR="00BE58D4" w:rsidRPr="00BE58D4" w:rsidRDefault="00BE58D4" w:rsidP="00BE58D4">
      <w:pPr>
        <w:pStyle w:val="ListParagraph"/>
        <w:numPr>
          <w:ilvl w:val="0"/>
          <w:numId w:val="11"/>
        </w:numPr>
        <w:jc w:val="left"/>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SLO 12 – Food Engineering</w:t>
      </w:r>
    </w:p>
    <w:p w14:paraId="3A679814"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334203EB"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Students were found to meet the food engineering student learning outcome as determined by their performance in BSEN 5550 during the 2015-16 academic year. BSEN 5550 is taught in alternating years so additional data will be collected in Fall 2017.</w:t>
      </w:r>
    </w:p>
    <w:p w14:paraId="069D213F"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55111D51" w14:textId="77777777" w:rsidR="00BE58D4" w:rsidRPr="00BE58D4" w:rsidRDefault="00BE58D4" w:rsidP="00BE58D4">
      <w:pPr>
        <w:pStyle w:val="ListParagraph"/>
        <w:numPr>
          <w:ilvl w:val="0"/>
          <w:numId w:val="11"/>
        </w:numPr>
        <w:jc w:val="left"/>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SLO 13 – Food Product Development</w:t>
      </w:r>
    </w:p>
    <w:p w14:paraId="0C9E8572"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387211CC"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Data from the food product development pre-test/post-test indicate that the 2015-16 cohort of food science students made larger gains in knowledge (25 percentage points) than the earlier cohort (10 percentage points). The consistent weakness is in the area of products developed for food service.</w:t>
      </w:r>
    </w:p>
    <w:p w14:paraId="0B219F79"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23EF88B3"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From the food product development capstone project, students demonstrated the integration of food science concepts. One area that was weaker than others involved analyzing packaging requirements for their food product.</w:t>
      </w:r>
    </w:p>
    <w:p w14:paraId="375C0728"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608B51FC"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FDSC 5640 was not taught in 2016-17. The next assessment data for product development will be collected in Spring 2018.</w:t>
      </w:r>
    </w:p>
    <w:p w14:paraId="5BD52330"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1AB3BED5" w14:textId="77777777" w:rsidR="00BE58D4" w:rsidRPr="00BE58D4" w:rsidRDefault="00BE58D4" w:rsidP="00BE58D4">
      <w:pPr>
        <w:pStyle w:val="ListParagraph"/>
        <w:numPr>
          <w:ilvl w:val="0"/>
          <w:numId w:val="11"/>
        </w:numPr>
        <w:jc w:val="left"/>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SLO 14 – Communication Ability</w:t>
      </w:r>
    </w:p>
    <w:p w14:paraId="7CACB569"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08B87AA7"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Oral and written communication skills were evaluated across multiple courses as well as by internship supervisors. The 2015 internship supervisors noted food science students did not always use effective communication, however we could not decipher whether problems were with respect to written or oral communication. The rubric was changed in 2016 to include both written and oral communication skills separately; for the 2016 cohort, all students always used effective written and oral communication skills.</w:t>
      </w:r>
    </w:p>
    <w:p w14:paraId="284615BC"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23BCA890"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In class, students are doing generally well with oral communication. As shown by scores from FDSC 4290, FDSC 5430, FDSC 5640, and POUL 5160, the ability for students to answer questions following their presentations appears to be improving. Use of visual aids is one of their strengths. Some students struggle with smooth delivery of their presentation.</w:t>
      </w:r>
    </w:p>
    <w:p w14:paraId="179B58EF"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3DAF7A47"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Written communication is more challenging for some food science students. Grammatical errors and inappropriate reference utilization/citation continue to be some of the issues needing improvement. In food microbiology, food science students did show improvements over the course of the semester.</w:t>
      </w:r>
    </w:p>
    <w:p w14:paraId="0FF2CB24"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7067D348" w14:textId="77777777" w:rsidR="00BE58D4" w:rsidRPr="00BE58D4" w:rsidRDefault="00BE58D4" w:rsidP="00BE58D4">
      <w:pPr>
        <w:pStyle w:val="ListParagraph"/>
        <w:numPr>
          <w:ilvl w:val="0"/>
          <w:numId w:val="11"/>
        </w:numPr>
        <w:jc w:val="left"/>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SLO 15 – Problem Solving</w:t>
      </w:r>
    </w:p>
    <w:p w14:paraId="5A215BA1"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4CC50DAC" w14:textId="38613CBE" w:rsid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Food science students (7 out of 8 in 2015 and 4 out of 4 in 2016) completing internships were found by their supervisors to always solve problems at the expected level. However in class, problems involving graphs or mathematical concepts were more challenging and require additional practice. In addition, the necessity to connect multiple concepts together to solve problems posed challenges. In food chemistry, the two problem-solving questions on the first exam scored an average of 52% correct whereas the five problem-solving questions on the final exam had an average of 59% correct (slight improvement).</w:t>
      </w:r>
    </w:p>
    <w:p w14:paraId="05641460" w14:textId="6B6E680F" w:rsidR="00BE58D4" w:rsidRDefault="00BE58D4" w:rsidP="00BE58D4">
      <w:pPr>
        <w:pStyle w:val="ListParagraph"/>
        <w:rPr>
          <w:rFonts w:ascii="MyriadPro-Bold" w:hAnsi="MyriadPro-Bold" w:cs="MyriadPro-Bold"/>
          <w:bCs/>
          <w:color w:val="000000" w:themeColor="text1"/>
          <w:position w:val="-20"/>
          <w:szCs w:val="98"/>
        </w:rPr>
      </w:pPr>
    </w:p>
    <w:p w14:paraId="064F9DE6" w14:textId="77777777" w:rsidR="00BE58D4" w:rsidRPr="00BE58D4" w:rsidRDefault="00BE58D4" w:rsidP="00BE58D4">
      <w:pPr>
        <w:pStyle w:val="ListParagraph"/>
        <w:numPr>
          <w:ilvl w:val="0"/>
          <w:numId w:val="11"/>
        </w:numPr>
        <w:jc w:val="left"/>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SLO 16 – Professionalism</w:t>
      </w:r>
    </w:p>
    <w:p w14:paraId="37692EF0"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593A715F"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Feedback from internship supervisors in 2015 indicated that 7 out of 8 food science students modeled professional behavior always while the remaining intern modeled it often. Like last year, no issues associated with professionalism were noted this year (2016). Food science students modeled professional behavior during their internships. All 2016 interns were ranked as demonstrating each attribute “often” or “always”. In looking at the performance data, scores could improve slightly in two areas: initiative and creativity. Self-evaluation also scored creativity lower; problem solving ability was also scored lower during the intern self-evaluation. Consistent with last year, supervisor comments were complimentary regarding the performance of the food science interns. Improvements were suggested in the areas of self-confidence and general experience. Thus, this SLO was successfully met.</w:t>
      </w:r>
    </w:p>
    <w:p w14:paraId="385C6412" w14:textId="77777777" w:rsidR="00465D97" w:rsidRPr="006B1310" w:rsidRDefault="00465D97" w:rsidP="006B1310">
      <w:pPr>
        <w:rPr>
          <w:rFonts w:ascii="MyriadPro-Bold" w:hAnsi="MyriadPro-Bold" w:cs="MyriadPro-Bold"/>
          <w:b/>
          <w:bCs/>
          <w:color w:val="052430"/>
          <w:position w:val="-20"/>
          <w:sz w:val="36"/>
          <w:szCs w:val="98"/>
        </w:rPr>
      </w:pPr>
    </w:p>
    <w:p w14:paraId="423DD77C" w14:textId="77777777" w:rsidR="006B1310" w:rsidRPr="006B1310" w:rsidRDefault="006B1310" w:rsidP="005F32C9">
      <w:pPr>
        <w:pStyle w:val="Heading3"/>
        <w:rPr>
          <w:color w:val="052430"/>
          <w:sz w:val="36"/>
        </w:rPr>
      </w:pPr>
      <w:r>
        <w:t>Communicating Results</w:t>
      </w:r>
    </w:p>
    <w:p w14:paraId="04BCE8B2" w14:textId="5E37AFB5" w:rsidR="00BE58D4" w:rsidRDefault="00BE58D4" w:rsidP="00465D97">
      <w:pPr>
        <w:pStyle w:val="ListParagraph"/>
        <w:rPr>
          <w:rFonts w:ascii="MyriadPro-Bold" w:hAnsi="MyriadPro-Bold" w:cs="MyriadPro-Bold"/>
          <w:bCs/>
          <w:color w:val="000000" w:themeColor="text1"/>
          <w:position w:val="-20"/>
          <w:szCs w:val="98"/>
        </w:rPr>
      </w:pPr>
    </w:p>
    <w:p w14:paraId="732D73E1"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Results are shared with the all faculty via email and discussed at faculty meetings. Rubrics for course assignments are shared with students to provide feedback for improving their performance. The current data was emailed to all faculty for feedback prior to submitting the final report.</w:t>
      </w:r>
    </w:p>
    <w:p w14:paraId="4B77DAC3" w14:textId="77777777" w:rsidR="00465D97" w:rsidRPr="00DF3733" w:rsidRDefault="00465D97" w:rsidP="00DF3733">
      <w:pPr>
        <w:rPr>
          <w:rFonts w:ascii="MyriadPro-Bold" w:hAnsi="MyriadPro-Bold" w:cs="MyriadPro-Bold"/>
          <w:b/>
          <w:bCs/>
          <w:color w:val="052430"/>
          <w:position w:val="-20"/>
          <w:sz w:val="36"/>
          <w:szCs w:val="98"/>
        </w:rPr>
      </w:pPr>
    </w:p>
    <w:p w14:paraId="27D6BE9C" w14:textId="72BFC50B" w:rsidR="00DF3733" w:rsidRPr="00DF3733" w:rsidRDefault="00DF3733" w:rsidP="006C368A">
      <w:pPr>
        <w:pStyle w:val="Heading2"/>
      </w:pPr>
      <w:r>
        <w:t xml:space="preserve">Use of Results </w:t>
      </w:r>
      <w:r w:rsidRPr="00DF3733">
        <w:t xml:space="preserve"> </w:t>
      </w:r>
    </w:p>
    <w:p w14:paraId="32B67C9F" w14:textId="7D472E48" w:rsidR="002657F4" w:rsidRPr="00C8611D" w:rsidRDefault="006B1310" w:rsidP="00C8611D">
      <w:pPr>
        <w:pStyle w:val="Heading3"/>
        <w:rPr>
          <w:color w:val="052430"/>
          <w:sz w:val="36"/>
        </w:rPr>
      </w:pPr>
      <w:r w:rsidRPr="006B1310">
        <w:t>Purposeful Reflection and Action Plan</w:t>
      </w:r>
    </w:p>
    <w:p w14:paraId="7922DA6A" w14:textId="49221FCD" w:rsidR="00BE58D4" w:rsidRDefault="00BE58D4" w:rsidP="00465D97">
      <w:pPr>
        <w:pStyle w:val="ListParagraph"/>
        <w:rPr>
          <w:rFonts w:ascii="MyriadPro-Bold" w:hAnsi="MyriadPro-Bold" w:cs="MyriadPro-Bold"/>
          <w:bCs/>
          <w:color w:val="000000" w:themeColor="text1"/>
          <w:position w:val="-20"/>
          <w:szCs w:val="98"/>
        </w:rPr>
      </w:pPr>
    </w:p>
    <w:p w14:paraId="78EFADA9"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Overall, assessment data show food science students are improving their knowledge with respect to each SLO. Within each SLO, sub-content areas have been identified needing attention. Each instructor is expected to modify course content or delivery to improve performance in these weaker areas.</w:t>
      </w:r>
    </w:p>
    <w:p w14:paraId="1DE61346"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1E7E270B"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One SLO (Microbiological Analysis) will need an assessment tool developed.</w:t>
      </w:r>
    </w:p>
    <w:p w14:paraId="68AC96D4"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402327F2"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The recent revision of our curriculum, where upper level food science courses were shifted to different semesters, will provide students with better pre-requisite flow upon which to build their food science knowledge. Fall 2016 was the first semester of the new course flow.</w:t>
      </w:r>
    </w:p>
    <w:p w14:paraId="1FC03C18"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2CCE1BA5"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 xml:space="preserve">To aid in determining where interns are lacking in terms of communication ability, the supervisor evaluation tool was modified to specifically ask about oral communication and written communication separately. The revised survey was used in 2016. The </w:t>
      </w:r>
      <w:proofErr w:type="spellStart"/>
      <w:r w:rsidRPr="00BE58D4">
        <w:rPr>
          <w:rFonts w:ascii="MyriadPro-Bold" w:hAnsi="MyriadPro-Bold" w:cs="MyriadPro-Bold"/>
          <w:bCs/>
          <w:color w:val="000000" w:themeColor="text1"/>
          <w:position w:val="-20"/>
          <w:szCs w:val="98"/>
        </w:rPr>
        <w:t>ePortfolio</w:t>
      </w:r>
      <w:proofErr w:type="spellEnd"/>
      <w:r w:rsidRPr="00BE58D4">
        <w:rPr>
          <w:rFonts w:ascii="MyriadPro-Bold" w:hAnsi="MyriadPro-Bold" w:cs="MyriadPro-Bold"/>
          <w:bCs/>
          <w:color w:val="000000" w:themeColor="text1"/>
          <w:position w:val="-20"/>
          <w:szCs w:val="98"/>
        </w:rPr>
        <w:t xml:space="preserve"> is beginning to be used in some courses to give students additional writing practice.</w:t>
      </w:r>
    </w:p>
    <w:p w14:paraId="7A0741E2"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03777D1B"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One challenge is the incorporation and measurement of problem solving in courses across the curriculum. Specific problem solving exercises are being incorporated into FDSC 5430 to help better address SLO 15. In 2016, a deliberate attempt to “teach” problem solving was incorporated as a reading assignment and specific problem-solving lab sessions.</w:t>
      </w:r>
    </w:p>
    <w:p w14:paraId="1A072DFB"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207BC05D"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A specific group of interdisciplinary food science faculty members was organized in the Fall 2016 semester to help guide assessment discussions. Meetings are held twice per semester.</w:t>
      </w:r>
    </w:p>
    <w:p w14:paraId="468F82E1" w14:textId="77777777" w:rsidR="00BE58D4" w:rsidRPr="00BE58D4" w:rsidRDefault="00BE58D4" w:rsidP="00BE58D4">
      <w:pPr>
        <w:pStyle w:val="ListParagraph"/>
        <w:rPr>
          <w:rFonts w:ascii="MyriadPro-Bold" w:hAnsi="MyriadPro-Bold" w:cs="MyriadPro-Bold"/>
          <w:bCs/>
          <w:color w:val="000000" w:themeColor="text1"/>
          <w:position w:val="-20"/>
          <w:szCs w:val="98"/>
        </w:rPr>
      </w:pPr>
    </w:p>
    <w:p w14:paraId="0A9CDC71" w14:textId="77777777" w:rsidR="00BE58D4" w:rsidRPr="00BE58D4" w:rsidRDefault="00BE58D4" w:rsidP="00BE58D4">
      <w:pPr>
        <w:pStyle w:val="ListParagraph"/>
        <w:rPr>
          <w:rFonts w:ascii="MyriadPro-Bold" w:hAnsi="MyriadPro-Bold" w:cs="MyriadPro-Bold"/>
          <w:bCs/>
          <w:color w:val="000000" w:themeColor="text1"/>
          <w:position w:val="-20"/>
          <w:szCs w:val="98"/>
        </w:rPr>
      </w:pPr>
      <w:r w:rsidRPr="00BE58D4">
        <w:rPr>
          <w:rFonts w:ascii="MyriadPro-Bold" w:hAnsi="MyriadPro-Bold" w:cs="MyriadPro-Bold"/>
          <w:bCs/>
          <w:color w:val="000000" w:themeColor="text1"/>
          <w:position w:val="-20"/>
          <w:szCs w:val="98"/>
        </w:rPr>
        <w:t>A short assessment guide will be prepared and distributed to help departmental faculty understand the assessment needs, expectations, and timeline.</w:t>
      </w:r>
    </w:p>
    <w:p w14:paraId="3D2AC8B9" w14:textId="77777777" w:rsidR="00BE58D4" w:rsidRDefault="00BE58D4" w:rsidP="00465D97">
      <w:pPr>
        <w:pStyle w:val="ListParagraph"/>
        <w:rPr>
          <w:rFonts w:ascii="MyriadPro-Bold" w:hAnsi="MyriadPro-Bold" w:cs="MyriadPro-Bold"/>
          <w:b/>
          <w:bCs/>
          <w:color w:val="052430"/>
          <w:position w:val="-20"/>
          <w:sz w:val="36"/>
          <w:szCs w:val="98"/>
        </w:rPr>
      </w:pPr>
    </w:p>
    <w:p w14:paraId="50103B9D" w14:textId="77777777" w:rsidR="00465D97" w:rsidRPr="002657F4" w:rsidRDefault="00465D97" w:rsidP="002657F4">
      <w:pPr>
        <w:rPr>
          <w:rFonts w:ascii="MyriadPro-Bold" w:hAnsi="MyriadPro-Bold" w:cs="MyriadPro-Bold"/>
          <w:b/>
          <w:bCs/>
          <w:color w:val="052430"/>
          <w:position w:val="-20"/>
          <w:sz w:val="36"/>
          <w:szCs w:val="98"/>
        </w:rPr>
      </w:pPr>
    </w:p>
    <w:sectPr w:rsidR="00465D97" w:rsidRPr="002657F4" w:rsidSect="00DF47CE">
      <w:footerReference w:type="default" r:id="rId33"/>
      <w:headerReference w:type="first" r:id="rId34"/>
      <w:type w:val="continuous"/>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4E68A" w14:textId="77777777" w:rsidR="00EE1CBA" w:rsidRDefault="00EE1CBA" w:rsidP="006B1310">
      <w:r>
        <w:separator/>
      </w:r>
    </w:p>
  </w:endnote>
  <w:endnote w:type="continuationSeparator" w:id="0">
    <w:p w14:paraId="0EB503A2" w14:textId="77777777" w:rsidR="00EE1CBA" w:rsidRDefault="00EE1CBA" w:rsidP="006B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Pro-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648B6" w14:textId="3A1B03ED" w:rsidR="00305B73" w:rsidRPr="005F32C9" w:rsidRDefault="00305B73" w:rsidP="005F32C9">
    <w:pPr>
      <w:pStyle w:val="Footer"/>
      <w:rPr>
        <w:rFonts w:ascii="Times New Roman" w:hAnsi="Times New Roman" w:cs="Times New Roman"/>
        <w:b/>
        <w:color w:val="1F4E79" w:themeColor="accent1" w:themeShade="80"/>
        <w:sz w:val="20"/>
        <w:szCs w:val="20"/>
      </w:rPr>
    </w:pPr>
    <w:r w:rsidRPr="005F32C9">
      <w:rPr>
        <w:rFonts w:ascii="Times New Roman" w:hAnsi="Times New Roman" w:cs="Times New Roman"/>
        <w:b/>
        <w:color w:val="1F4E79" w:themeColor="accent1" w:themeShade="80"/>
        <w:sz w:val="20"/>
        <w:szCs w:val="20"/>
      </w:rPr>
      <w:t>For assessment assistance, please email the Office of Academic Assessment (assess1@auburn.edu)</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2EA95" w14:textId="77777777" w:rsidR="00EE1CBA" w:rsidRDefault="00EE1CBA" w:rsidP="006B1310">
      <w:r>
        <w:separator/>
      </w:r>
    </w:p>
  </w:footnote>
  <w:footnote w:type="continuationSeparator" w:id="0">
    <w:p w14:paraId="4E67E64D" w14:textId="77777777" w:rsidR="00EE1CBA" w:rsidRDefault="00EE1CBA" w:rsidP="006B13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17D3F" w14:textId="4D422A3B" w:rsidR="00305B73" w:rsidRPr="00DF47CE" w:rsidRDefault="00305B73" w:rsidP="00C8611D">
    <w:pPr>
      <w:rPr>
        <w:rFonts w:ascii="MyriadPro-Bold" w:hAnsi="MyriadPro-Bold" w:cs="MyriadPro-Bold"/>
        <w:b/>
        <w:bCs/>
        <w:color w:val="052430"/>
        <w:position w:val="-20"/>
        <w:sz w:val="44"/>
        <w:szCs w:val="98"/>
      </w:rPr>
    </w:pPr>
    <w:r>
      <w:rPr>
        <w:noProof/>
        <w:color w:val="002344"/>
        <w:lang w:eastAsia="zh-CN"/>
      </w:rPr>
      <w:drawing>
        <wp:inline distT="0" distB="0" distL="0" distR="0" wp14:anchorId="03F3E0F2" wp14:editId="6703188C">
          <wp:extent cx="2142408" cy="355678"/>
          <wp:effectExtent l="0" t="0" r="0" b="0"/>
          <wp:docPr id="3" name="Picture 3" descr="Blue and Orange interlocking Auburn Univeristy Logo followe by text: Auburn University Office of Academic Assessment." title="Auburn University Office of Academic Assessment Interlocking 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_Acad_Assess_wide_h.png"/>
                  <pic:cNvPicPr/>
                </pic:nvPicPr>
                <pic:blipFill>
                  <a:blip r:embed="rId1">
                    <a:extLst>
                      <a:ext uri="{28A0092B-C50C-407E-A947-70E740481C1C}">
                        <a14:useLocalDpi xmlns:a14="http://schemas.microsoft.com/office/drawing/2010/main" val="0"/>
                      </a:ext>
                    </a:extLst>
                  </a:blip>
                  <a:stretch>
                    <a:fillRect/>
                  </a:stretch>
                </pic:blipFill>
                <pic:spPr>
                  <a:xfrm>
                    <a:off x="0" y="0"/>
                    <a:ext cx="2233665" cy="370828"/>
                  </a:xfrm>
                  <a:prstGeom prst="rect">
                    <a:avLst/>
                  </a:prstGeom>
                </pic:spPr>
              </pic:pic>
            </a:graphicData>
          </a:graphic>
        </wp:inline>
      </w:drawing>
    </w:r>
    <w:r>
      <w:rPr>
        <w:rFonts w:ascii="Times New Roman" w:hAnsi="Times New Roman" w:cs="Times New Roman"/>
        <w:b/>
        <w:color w:val="000000" w:themeColor="text1"/>
        <w:sz w:val="40"/>
        <w:szCs w:val="44"/>
      </w:rPr>
      <w:tab/>
    </w:r>
  </w:p>
  <w:p w14:paraId="14347C0A" w14:textId="77777777" w:rsidR="00305B73" w:rsidRDefault="00305B7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06E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7CCF6C4"/>
    <w:lvl w:ilvl="0">
      <w:start w:val="1"/>
      <w:numFmt w:val="decimal"/>
      <w:pStyle w:val="ListNumber"/>
      <w:lvlText w:val="%1."/>
      <w:lvlJc w:val="left"/>
      <w:pPr>
        <w:tabs>
          <w:tab w:val="num" w:pos="360"/>
        </w:tabs>
        <w:ind w:left="360" w:hanging="360"/>
      </w:pPr>
      <w:rPr>
        <w:sz w:val="24"/>
        <w:szCs w:val="24"/>
      </w:rPr>
    </w:lvl>
  </w:abstractNum>
  <w:abstractNum w:abstractNumId="2">
    <w:nsid w:val="0BD8224D"/>
    <w:multiLevelType w:val="hybridMultilevel"/>
    <w:tmpl w:val="24ECBC22"/>
    <w:lvl w:ilvl="0" w:tplc="0B96DA5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C3824"/>
    <w:multiLevelType w:val="hybridMultilevel"/>
    <w:tmpl w:val="D9067258"/>
    <w:lvl w:ilvl="0" w:tplc="DC8A4F7C">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E2C97"/>
    <w:multiLevelType w:val="hybridMultilevel"/>
    <w:tmpl w:val="7BEEDD5C"/>
    <w:lvl w:ilvl="0" w:tplc="7A54450A">
      <w:start w:val="1"/>
      <w:numFmt w:val="upperLetter"/>
      <w:lvlText w:val="%1."/>
      <w:lvlJc w:val="left"/>
      <w:pPr>
        <w:ind w:left="1540" w:hanging="720"/>
        <w:jc w:val="right"/>
      </w:pPr>
      <w:rPr>
        <w:rFonts w:ascii="Times New Roman" w:eastAsia="Times New Roman" w:hAnsi="Times New Roman" w:hint="default"/>
        <w:w w:val="8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A75B6"/>
    <w:multiLevelType w:val="hybridMultilevel"/>
    <w:tmpl w:val="72105A20"/>
    <w:lvl w:ilvl="0" w:tplc="131C72D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6B2F72"/>
    <w:multiLevelType w:val="hybridMultilevel"/>
    <w:tmpl w:val="F72CDCFE"/>
    <w:lvl w:ilvl="0" w:tplc="038C4C9C">
      <w:start w:val="1"/>
      <w:numFmt w:val="decimal"/>
      <w:lvlText w:val="%1."/>
      <w:lvlJc w:val="left"/>
      <w:pPr>
        <w:ind w:left="820" w:hanging="361"/>
        <w:jc w:val="right"/>
      </w:pPr>
      <w:rPr>
        <w:rFonts w:ascii="Times New Roman" w:eastAsia="Times New Roman" w:hAnsi="Times New Roman" w:hint="default"/>
        <w:b/>
        <w:bCs/>
        <w:w w:val="103"/>
        <w:sz w:val="24"/>
        <w:szCs w:val="24"/>
      </w:rPr>
    </w:lvl>
    <w:lvl w:ilvl="1" w:tplc="7A54450A">
      <w:start w:val="1"/>
      <w:numFmt w:val="upperLetter"/>
      <w:lvlText w:val="%2."/>
      <w:lvlJc w:val="left"/>
      <w:pPr>
        <w:ind w:left="1540" w:hanging="720"/>
        <w:jc w:val="right"/>
      </w:pPr>
      <w:rPr>
        <w:rFonts w:ascii="Times New Roman" w:eastAsia="Times New Roman" w:hAnsi="Times New Roman" w:hint="default"/>
        <w:w w:val="85"/>
        <w:sz w:val="24"/>
        <w:szCs w:val="24"/>
      </w:rPr>
    </w:lvl>
    <w:lvl w:ilvl="2" w:tplc="DDF24144">
      <w:start w:val="1"/>
      <w:numFmt w:val="bullet"/>
      <w:lvlText w:val="•"/>
      <w:lvlJc w:val="left"/>
      <w:pPr>
        <w:ind w:left="1540" w:hanging="720"/>
      </w:pPr>
      <w:rPr>
        <w:rFonts w:hint="default"/>
      </w:rPr>
    </w:lvl>
    <w:lvl w:ilvl="3" w:tplc="2788E6F4">
      <w:start w:val="1"/>
      <w:numFmt w:val="bullet"/>
      <w:lvlText w:val="•"/>
      <w:lvlJc w:val="left"/>
      <w:pPr>
        <w:ind w:left="2680" w:hanging="720"/>
      </w:pPr>
      <w:rPr>
        <w:rFonts w:hint="default"/>
      </w:rPr>
    </w:lvl>
    <w:lvl w:ilvl="4" w:tplc="A68CC26C">
      <w:start w:val="1"/>
      <w:numFmt w:val="bullet"/>
      <w:lvlText w:val="•"/>
      <w:lvlJc w:val="left"/>
      <w:pPr>
        <w:ind w:left="3820" w:hanging="720"/>
      </w:pPr>
      <w:rPr>
        <w:rFonts w:hint="default"/>
      </w:rPr>
    </w:lvl>
    <w:lvl w:ilvl="5" w:tplc="3B48C1B6">
      <w:start w:val="1"/>
      <w:numFmt w:val="bullet"/>
      <w:lvlText w:val="•"/>
      <w:lvlJc w:val="left"/>
      <w:pPr>
        <w:ind w:left="4960" w:hanging="720"/>
      </w:pPr>
      <w:rPr>
        <w:rFonts w:hint="default"/>
      </w:rPr>
    </w:lvl>
    <w:lvl w:ilvl="6" w:tplc="175803E4">
      <w:start w:val="1"/>
      <w:numFmt w:val="bullet"/>
      <w:lvlText w:val="•"/>
      <w:lvlJc w:val="left"/>
      <w:pPr>
        <w:ind w:left="6100" w:hanging="720"/>
      </w:pPr>
      <w:rPr>
        <w:rFonts w:hint="default"/>
      </w:rPr>
    </w:lvl>
    <w:lvl w:ilvl="7" w:tplc="9F88BD02">
      <w:start w:val="1"/>
      <w:numFmt w:val="bullet"/>
      <w:lvlText w:val="•"/>
      <w:lvlJc w:val="left"/>
      <w:pPr>
        <w:ind w:left="7240" w:hanging="720"/>
      </w:pPr>
      <w:rPr>
        <w:rFonts w:hint="default"/>
      </w:rPr>
    </w:lvl>
    <w:lvl w:ilvl="8" w:tplc="74D8DBF2">
      <w:start w:val="1"/>
      <w:numFmt w:val="bullet"/>
      <w:lvlText w:val="•"/>
      <w:lvlJc w:val="left"/>
      <w:pPr>
        <w:ind w:left="8380" w:hanging="720"/>
      </w:pPr>
      <w:rPr>
        <w:rFonts w:hint="default"/>
      </w:rPr>
    </w:lvl>
  </w:abstractNum>
  <w:abstractNum w:abstractNumId="7">
    <w:nsid w:val="321B7E33"/>
    <w:multiLevelType w:val="hybridMultilevel"/>
    <w:tmpl w:val="66DA2C7A"/>
    <w:lvl w:ilvl="0" w:tplc="7A54450A">
      <w:start w:val="1"/>
      <w:numFmt w:val="upperLetter"/>
      <w:lvlText w:val="%1."/>
      <w:lvlJc w:val="left"/>
      <w:pPr>
        <w:ind w:left="1800" w:hanging="720"/>
        <w:jc w:val="right"/>
      </w:pPr>
      <w:rPr>
        <w:rFonts w:ascii="Times New Roman" w:eastAsia="Times New Roman" w:hAnsi="Times New Roman" w:hint="default"/>
        <w:w w:val="85"/>
        <w:sz w:val="24"/>
        <w:szCs w:val="24"/>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8">
    <w:nsid w:val="4D3B0EA6"/>
    <w:multiLevelType w:val="multilevel"/>
    <w:tmpl w:val="CDB40FC2"/>
    <w:styleLink w:val="elementoftheassessmentcycl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EC737A2"/>
    <w:multiLevelType w:val="hybridMultilevel"/>
    <w:tmpl w:val="9A7E4914"/>
    <w:lvl w:ilvl="0" w:tplc="E14CE2A6">
      <w:start w:val="5"/>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ED6BFD"/>
    <w:multiLevelType w:val="hybridMultilevel"/>
    <w:tmpl w:val="12EE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736B94"/>
    <w:multiLevelType w:val="hybridMultilevel"/>
    <w:tmpl w:val="B618432A"/>
    <w:lvl w:ilvl="0" w:tplc="7A54450A">
      <w:start w:val="1"/>
      <w:numFmt w:val="upperLetter"/>
      <w:lvlText w:val="%1."/>
      <w:lvlJc w:val="left"/>
      <w:pPr>
        <w:ind w:left="1540" w:hanging="720"/>
        <w:jc w:val="right"/>
      </w:pPr>
      <w:rPr>
        <w:rFonts w:ascii="Times New Roman" w:eastAsia="Times New Roman" w:hAnsi="Times New Roman" w:hint="default"/>
        <w:w w:val="8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9"/>
  </w:num>
  <w:num w:numId="5">
    <w:abstractNumId w:val="2"/>
  </w:num>
  <w:num w:numId="6">
    <w:abstractNumId w:val="0"/>
  </w:num>
  <w:num w:numId="7">
    <w:abstractNumId w:val="8"/>
  </w:num>
  <w:num w:numId="8">
    <w:abstractNumId w:val="1"/>
  </w:num>
  <w:num w:numId="9">
    <w:abstractNumId w:val="6"/>
  </w:num>
  <w:num w:numId="10">
    <w:abstractNumId w:val="1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2F"/>
    <w:rsid w:val="000054E1"/>
    <w:rsid w:val="00013A74"/>
    <w:rsid w:val="0006162B"/>
    <w:rsid w:val="00072B54"/>
    <w:rsid w:val="000B4886"/>
    <w:rsid w:val="000B69BF"/>
    <w:rsid w:val="000B7581"/>
    <w:rsid w:val="000C0116"/>
    <w:rsid w:val="000C12AA"/>
    <w:rsid w:val="000D712A"/>
    <w:rsid w:val="0010154E"/>
    <w:rsid w:val="00120988"/>
    <w:rsid w:val="001426B3"/>
    <w:rsid w:val="0016398B"/>
    <w:rsid w:val="00174D4F"/>
    <w:rsid w:val="001A0376"/>
    <w:rsid w:val="00211B40"/>
    <w:rsid w:val="00224B0C"/>
    <w:rsid w:val="002657F4"/>
    <w:rsid w:val="0028368E"/>
    <w:rsid w:val="00284D3B"/>
    <w:rsid w:val="002933D3"/>
    <w:rsid w:val="002D4029"/>
    <w:rsid w:val="00305B73"/>
    <w:rsid w:val="00320EA4"/>
    <w:rsid w:val="003226FE"/>
    <w:rsid w:val="00353303"/>
    <w:rsid w:val="003719A1"/>
    <w:rsid w:val="003A1D19"/>
    <w:rsid w:val="003B5AB9"/>
    <w:rsid w:val="003B7A9B"/>
    <w:rsid w:val="003C5691"/>
    <w:rsid w:val="003D6E37"/>
    <w:rsid w:val="00405704"/>
    <w:rsid w:val="0041573A"/>
    <w:rsid w:val="00421403"/>
    <w:rsid w:val="004239FC"/>
    <w:rsid w:val="004534B5"/>
    <w:rsid w:val="00465D97"/>
    <w:rsid w:val="00474278"/>
    <w:rsid w:val="00475FC3"/>
    <w:rsid w:val="004878AF"/>
    <w:rsid w:val="004F0903"/>
    <w:rsid w:val="00500418"/>
    <w:rsid w:val="0056126D"/>
    <w:rsid w:val="0056395E"/>
    <w:rsid w:val="005649D4"/>
    <w:rsid w:val="00572D64"/>
    <w:rsid w:val="005867E6"/>
    <w:rsid w:val="0059203E"/>
    <w:rsid w:val="00597EE7"/>
    <w:rsid w:val="005A3F9E"/>
    <w:rsid w:val="005D13B4"/>
    <w:rsid w:val="005F32C9"/>
    <w:rsid w:val="0064022A"/>
    <w:rsid w:val="0067259C"/>
    <w:rsid w:val="006B1310"/>
    <w:rsid w:val="006C368A"/>
    <w:rsid w:val="006D621D"/>
    <w:rsid w:val="006D7114"/>
    <w:rsid w:val="006E5944"/>
    <w:rsid w:val="006E7D0A"/>
    <w:rsid w:val="006F7B33"/>
    <w:rsid w:val="0070064F"/>
    <w:rsid w:val="00753F5D"/>
    <w:rsid w:val="00864FD9"/>
    <w:rsid w:val="0088718C"/>
    <w:rsid w:val="008A495C"/>
    <w:rsid w:val="008B17D5"/>
    <w:rsid w:val="008B6712"/>
    <w:rsid w:val="008D0D78"/>
    <w:rsid w:val="008D54DF"/>
    <w:rsid w:val="008F0A7E"/>
    <w:rsid w:val="00913BA3"/>
    <w:rsid w:val="00922283"/>
    <w:rsid w:val="00924DC2"/>
    <w:rsid w:val="009322F4"/>
    <w:rsid w:val="00934143"/>
    <w:rsid w:val="00960C8D"/>
    <w:rsid w:val="00981247"/>
    <w:rsid w:val="00994729"/>
    <w:rsid w:val="009B6A06"/>
    <w:rsid w:val="00A33006"/>
    <w:rsid w:val="00A45393"/>
    <w:rsid w:val="00A5413F"/>
    <w:rsid w:val="00AF3344"/>
    <w:rsid w:val="00AF58B5"/>
    <w:rsid w:val="00B1363E"/>
    <w:rsid w:val="00BA1331"/>
    <w:rsid w:val="00BC6056"/>
    <w:rsid w:val="00BE58D4"/>
    <w:rsid w:val="00C3280D"/>
    <w:rsid w:val="00C61E60"/>
    <w:rsid w:val="00C8611D"/>
    <w:rsid w:val="00CA178A"/>
    <w:rsid w:val="00CB51E3"/>
    <w:rsid w:val="00CD7EF5"/>
    <w:rsid w:val="00CE517E"/>
    <w:rsid w:val="00D10000"/>
    <w:rsid w:val="00D56B2F"/>
    <w:rsid w:val="00D877AB"/>
    <w:rsid w:val="00D87D0E"/>
    <w:rsid w:val="00D94BBF"/>
    <w:rsid w:val="00DB0BE4"/>
    <w:rsid w:val="00DC2D71"/>
    <w:rsid w:val="00DC65E6"/>
    <w:rsid w:val="00DC78B1"/>
    <w:rsid w:val="00DF3733"/>
    <w:rsid w:val="00DF47CE"/>
    <w:rsid w:val="00E67B03"/>
    <w:rsid w:val="00EE1CBA"/>
    <w:rsid w:val="00EF20B4"/>
    <w:rsid w:val="00F17AFB"/>
    <w:rsid w:val="00F36B73"/>
    <w:rsid w:val="00F736D8"/>
    <w:rsid w:val="00F762DA"/>
    <w:rsid w:val="00F86346"/>
    <w:rsid w:val="00F86421"/>
    <w:rsid w:val="00F9392E"/>
    <w:rsid w:val="00FE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D03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6B3"/>
  </w:style>
  <w:style w:type="paragraph" w:styleId="Heading1">
    <w:name w:val="heading 1"/>
    <w:basedOn w:val="Normal"/>
    <w:next w:val="Normal"/>
    <w:link w:val="Heading1Char"/>
    <w:uiPriority w:val="9"/>
    <w:qFormat/>
    <w:rsid w:val="006C36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368A"/>
    <w:pPr>
      <w:keepNext/>
      <w:keepLines/>
      <w:spacing w:before="40"/>
      <w:outlineLvl w:val="1"/>
    </w:pPr>
    <w:rPr>
      <w:rFonts w:ascii="Times New Roman" w:eastAsiaTheme="majorEastAsia" w:hAnsi="Times New Roman" w:cstheme="majorBidi"/>
      <w:b/>
      <w:color w:val="000000" w:themeColor="text1"/>
      <w:sz w:val="36"/>
      <w:szCs w:val="26"/>
    </w:rPr>
  </w:style>
  <w:style w:type="paragraph" w:styleId="Heading3">
    <w:name w:val="heading 3"/>
    <w:basedOn w:val="ListNumber"/>
    <w:link w:val="Heading3Char"/>
    <w:uiPriority w:val="9"/>
    <w:unhideWhenUsed/>
    <w:qFormat/>
    <w:rsid w:val="005F32C9"/>
    <w:pPr>
      <w:keepNext/>
      <w:keepLines/>
      <w:spacing w:before="40"/>
      <w:outlineLvl w:val="2"/>
    </w:pPr>
    <w:rPr>
      <w:rFonts w:ascii="Times New Roman" w:eastAsiaTheme="majorEastAsia" w:hAnsi="Times New Roman" w:cstheme="majorBidi"/>
      <w:b/>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729"/>
    <w:pPr>
      <w:ind w:left="720"/>
      <w:contextualSpacing/>
    </w:pPr>
  </w:style>
  <w:style w:type="character" w:styleId="CommentReference">
    <w:name w:val="annotation reference"/>
    <w:basedOn w:val="DefaultParagraphFont"/>
    <w:uiPriority w:val="99"/>
    <w:semiHidden/>
    <w:unhideWhenUsed/>
    <w:rsid w:val="006D621D"/>
    <w:rPr>
      <w:sz w:val="16"/>
      <w:szCs w:val="16"/>
    </w:rPr>
  </w:style>
  <w:style w:type="paragraph" w:styleId="CommentText">
    <w:name w:val="annotation text"/>
    <w:basedOn w:val="Normal"/>
    <w:link w:val="CommentTextChar"/>
    <w:uiPriority w:val="99"/>
    <w:semiHidden/>
    <w:unhideWhenUsed/>
    <w:rsid w:val="006D621D"/>
    <w:rPr>
      <w:sz w:val="20"/>
      <w:szCs w:val="20"/>
    </w:rPr>
  </w:style>
  <w:style w:type="character" w:customStyle="1" w:styleId="CommentTextChar">
    <w:name w:val="Comment Text Char"/>
    <w:basedOn w:val="DefaultParagraphFont"/>
    <w:link w:val="CommentText"/>
    <w:uiPriority w:val="99"/>
    <w:semiHidden/>
    <w:rsid w:val="006D621D"/>
    <w:rPr>
      <w:sz w:val="20"/>
      <w:szCs w:val="20"/>
    </w:rPr>
  </w:style>
  <w:style w:type="paragraph" w:styleId="CommentSubject">
    <w:name w:val="annotation subject"/>
    <w:basedOn w:val="CommentText"/>
    <w:next w:val="CommentText"/>
    <w:link w:val="CommentSubjectChar"/>
    <w:uiPriority w:val="99"/>
    <w:semiHidden/>
    <w:unhideWhenUsed/>
    <w:rsid w:val="006D621D"/>
    <w:rPr>
      <w:b/>
      <w:bCs/>
    </w:rPr>
  </w:style>
  <w:style w:type="character" w:customStyle="1" w:styleId="CommentSubjectChar">
    <w:name w:val="Comment Subject Char"/>
    <w:basedOn w:val="CommentTextChar"/>
    <w:link w:val="CommentSubject"/>
    <w:uiPriority w:val="99"/>
    <w:semiHidden/>
    <w:rsid w:val="006D621D"/>
    <w:rPr>
      <w:b/>
      <w:bCs/>
      <w:sz w:val="20"/>
      <w:szCs w:val="20"/>
    </w:rPr>
  </w:style>
  <w:style w:type="paragraph" w:styleId="BalloonText">
    <w:name w:val="Balloon Text"/>
    <w:basedOn w:val="Normal"/>
    <w:link w:val="BalloonTextChar"/>
    <w:uiPriority w:val="99"/>
    <w:semiHidden/>
    <w:unhideWhenUsed/>
    <w:rsid w:val="006D621D"/>
    <w:rPr>
      <w:rFonts w:ascii="Tahoma" w:hAnsi="Tahoma" w:cs="Tahoma"/>
      <w:sz w:val="16"/>
      <w:szCs w:val="16"/>
    </w:rPr>
  </w:style>
  <w:style w:type="character" w:customStyle="1" w:styleId="BalloonTextChar">
    <w:name w:val="Balloon Text Char"/>
    <w:basedOn w:val="DefaultParagraphFont"/>
    <w:link w:val="BalloonText"/>
    <w:uiPriority w:val="99"/>
    <w:semiHidden/>
    <w:rsid w:val="006D621D"/>
    <w:rPr>
      <w:rFonts w:ascii="Tahoma" w:hAnsi="Tahoma" w:cs="Tahoma"/>
      <w:sz w:val="16"/>
      <w:szCs w:val="16"/>
    </w:rPr>
  </w:style>
  <w:style w:type="paragraph" w:styleId="Header">
    <w:name w:val="header"/>
    <w:basedOn w:val="Normal"/>
    <w:link w:val="HeaderChar"/>
    <w:uiPriority w:val="99"/>
    <w:unhideWhenUsed/>
    <w:rsid w:val="006B1310"/>
    <w:pPr>
      <w:tabs>
        <w:tab w:val="center" w:pos="4680"/>
        <w:tab w:val="right" w:pos="9360"/>
      </w:tabs>
    </w:pPr>
  </w:style>
  <w:style w:type="character" w:customStyle="1" w:styleId="HeaderChar">
    <w:name w:val="Header Char"/>
    <w:basedOn w:val="DefaultParagraphFont"/>
    <w:link w:val="Header"/>
    <w:uiPriority w:val="99"/>
    <w:rsid w:val="006B1310"/>
  </w:style>
  <w:style w:type="paragraph" w:styleId="Footer">
    <w:name w:val="footer"/>
    <w:basedOn w:val="Normal"/>
    <w:link w:val="FooterChar"/>
    <w:uiPriority w:val="99"/>
    <w:unhideWhenUsed/>
    <w:rsid w:val="006B1310"/>
    <w:pPr>
      <w:tabs>
        <w:tab w:val="center" w:pos="4680"/>
        <w:tab w:val="right" w:pos="9360"/>
      </w:tabs>
    </w:pPr>
  </w:style>
  <w:style w:type="character" w:customStyle="1" w:styleId="FooterChar">
    <w:name w:val="Footer Char"/>
    <w:basedOn w:val="DefaultParagraphFont"/>
    <w:link w:val="Footer"/>
    <w:uiPriority w:val="99"/>
    <w:rsid w:val="006B1310"/>
  </w:style>
  <w:style w:type="character" w:customStyle="1" w:styleId="Heading1Char">
    <w:name w:val="Heading 1 Char"/>
    <w:basedOn w:val="DefaultParagraphFont"/>
    <w:link w:val="Heading1"/>
    <w:uiPriority w:val="9"/>
    <w:rsid w:val="006C36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368A"/>
    <w:rPr>
      <w:rFonts w:ascii="Times New Roman" w:eastAsiaTheme="majorEastAsia" w:hAnsi="Times New Roman" w:cstheme="majorBidi"/>
      <w:b/>
      <w:color w:val="000000" w:themeColor="text1"/>
      <w:sz w:val="36"/>
      <w:szCs w:val="26"/>
    </w:rPr>
  </w:style>
  <w:style w:type="numbering" w:customStyle="1" w:styleId="elementoftheassessmentcycle">
    <w:name w:val="element of the assessment cycle"/>
    <w:basedOn w:val="NoList"/>
    <w:uiPriority w:val="99"/>
    <w:rsid w:val="006C368A"/>
    <w:pPr>
      <w:numPr>
        <w:numId w:val="7"/>
      </w:numPr>
    </w:pPr>
  </w:style>
  <w:style w:type="character" w:customStyle="1" w:styleId="Heading3Char">
    <w:name w:val="Heading 3 Char"/>
    <w:basedOn w:val="DefaultParagraphFont"/>
    <w:link w:val="Heading3"/>
    <w:uiPriority w:val="9"/>
    <w:rsid w:val="005F32C9"/>
    <w:rPr>
      <w:rFonts w:ascii="Times New Roman" w:eastAsiaTheme="majorEastAsia" w:hAnsi="Times New Roman" w:cstheme="majorBidi"/>
      <w:b/>
      <w:color w:val="000000" w:themeColor="text1"/>
      <w:u w:val="single"/>
    </w:rPr>
  </w:style>
  <w:style w:type="paragraph" w:styleId="Caption">
    <w:name w:val="caption"/>
    <w:basedOn w:val="Normal"/>
    <w:next w:val="Normal"/>
    <w:uiPriority w:val="35"/>
    <w:unhideWhenUsed/>
    <w:qFormat/>
    <w:rsid w:val="005F32C9"/>
    <w:pPr>
      <w:spacing w:after="200"/>
    </w:pPr>
    <w:rPr>
      <w:i/>
      <w:iCs/>
      <w:color w:val="44546A" w:themeColor="text2"/>
      <w:sz w:val="18"/>
      <w:szCs w:val="18"/>
    </w:rPr>
  </w:style>
  <w:style w:type="paragraph" w:styleId="ListNumber">
    <w:name w:val="List Number"/>
    <w:basedOn w:val="Normal"/>
    <w:uiPriority w:val="99"/>
    <w:unhideWhenUsed/>
    <w:rsid w:val="006C368A"/>
    <w:pPr>
      <w:numPr>
        <w:numId w:val="8"/>
      </w:numPr>
      <w:contextualSpacing/>
    </w:pPr>
  </w:style>
  <w:style w:type="paragraph" w:styleId="BodyText">
    <w:name w:val="Body Text"/>
    <w:basedOn w:val="Normal"/>
    <w:link w:val="BodyTextChar"/>
    <w:uiPriority w:val="1"/>
    <w:qFormat/>
    <w:rsid w:val="0016398B"/>
    <w:pPr>
      <w:widowControl w:val="0"/>
      <w:ind w:left="820"/>
    </w:pPr>
    <w:rPr>
      <w:rFonts w:ascii="Times New Roman" w:eastAsia="Times New Roman" w:hAnsi="Times New Roman"/>
    </w:rPr>
  </w:style>
  <w:style w:type="character" w:customStyle="1" w:styleId="BodyTextChar">
    <w:name w:val="Body Text Char"/>
    <w:basedOn w:val="DefaultParagraphFont"/>
    <w:link w:val="BodyText"/>
    <w:uiPriority w:val="1"/>
    <w:rsid w:val="0016398B"/>
    <w:rPr>
      <w:rFonts w:ascii="Times New Roman" w:eastAsia="Times New Roman" w:hAnsi="Times New Roman"/>
    </w:rPr>
  </w:style>
  <w:style w:type="table" w:styleId="TableGrid">
    <w:name w:val="Table Grid"/>
    <w:basedOn w:val="TableNormal"/>
    <w:uiPriority w:val="39"/>
    <w:rsid w:val="00F93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9392E"/>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footer" Target="footer1.xml"/><Relationship Id="rId34" Type="http://schemas.openxmlformats.org/officeDocument/2006/relationships/header" Target="head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4AD760-570E-694A-8540-472F2A7C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23</Pages>
  <Words>3869</Words>
  <Characters>22054</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Good</dc:creator>
  <cp:keywords/>
  <dc:description/>
  <cp:lastModifiedBy>Rebecca Jones</cp:lastModifiedBy>
  <cp:revision>15</cp:revision>
  <cp:lastPrinted>2016-01-27T22:34:00Z</cp:lastPrinted>
  <dcterms:created xsi:type="dcterms:W3CDTF">2017-08-29T16:24:00Z</dcterms:created>
  <dcterms:modified xsi:type="dcterms:W3CDTF">2017-12-18T16:00:00Z</dcterms:modified>
</cp:coreProperties>
</file>